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7861B" w14:textId="7C0782FA" w:rsidR="000A383C" w:rsidRPr="000A383C" w:rsidRDefault="00A51774" w:rsidP="000A383C">
      <w:pPr>
        <w:spacing w:after="0" w:line="288" w:lineRule="auto"/>
        <w:rPr>
          <w:rFonts w:cs="Arial"/>
          <w:b/>
          <w:color w:val="280071"/>
          <w:sz w:val="48"/>
          <w:szCs w:val="48"/>
        </w:rPr>
      </w:pPr>
      <w:r>
        <w:rPr>
          <w:rFonts w:cs="Arial"/>
          <w:b/>
          <w:color w:val="280071"/>
          <w:sz w:val="48"/>
          <w:szCs w:val="48"/>
        </w:rPr>
        <w:t>SHEA</w:t>
      </w:r>
      <w:r w:rsidR="00BE11FF">
        <w:rPr>
          <w:rFonts w:cs="Arial"/>
          <w:b/>
          <w:color w:val="280071"/>
          <w:sz w:val="48"/>
          <w:szCs w:val="48"/>
        </w:rPr>
        <w:t xml:space="preserve"> </w:t>
      </w:r>
    </w:p>
    <w:p w14:paraId="679D3A9F" w14:textId="77777777" w:rsidR="00FA67A4" w:rsidRDefault="00FA67A4" w:rsidP="000A383C">
      <w:pPr>
        <w:spacing w:after="0" w:line="288" w:lineRule="auto"/>
        <w:rPr>
          <w:rFonts w:cs="Arial"/>
          <w:b/>
          <w:color w:val="280071"/>
          <w:sz w:val="34"/>
          <w:szCs w:val="34"/>
        </w:rPr>
      </w:pPr>
    </w:p>
    <w:p w14:paraId="2F90A3E9" w14:textId="3336E6AF" w:rsidR="000A383C" w:rsidRPr="00BE11FF" w:rsidRDefault="007272E1" w:rsidP="000A383C">
      <w:pPr>
        <w:spacing w:after="0" w:line="288" w:lineRule="auto"/>
        <w:rPr>
          <w:rFonts w:cs="Arial"/>
          <w:b/>
          <w:color w:val="280071"/>
          <w:sz w:val="34"/>
          <w:szCs w:val="34"/>
        </w:rPr>
      </w:pPr>
      <w:r>
        <w:rPr>
          <w:rFonts w:cs="Arial"/>
          <w:b/>
          <w:color w:val="280071"/>
          <w:sz w:val="34"/>
          <w:szCs w:val="34"/>
        </w:rPr>
        <w:t>e-Assessment Administration Guide</w:t>
      </w:r>
    </w:p>
    <w:p w14:paraId="22E9C940" w14:textId="77777777" w:rsidR="00FA67A4" w:rsidRDefault="00FA67A4" w:rsidP="00384ECB">
      <w:pPr>
        <w:spacing w:after="0" w:line="288" w:lineRule="auto"/>
        <w:rPr>
          <w:rFonts w:cs="Arial"/>
        </w:rPr>
      </w:pPr>
    </w:p>
    <w:p w14:paraId="3D36CCF7" w14:textId="77777777" w:rsidR="00FA67A4" w:rsidRDefault="00FA67A4" w:rsidP="00384ECB">
      <w:pPr>
        <w:spacing w:after="0" w:line="288" w:lineRule="auto"/>
        <w:rPr>
          <w:rFonts w:cs="Arial"/>
        </w:rPr>
      </w:pPr>
    </w:p>
    <w:p w14:paraId="538E3BC2" w14:textId="58620F60" w:rsidR="008853BF" w:rsidRDefault="008853BF" w:rsidP="00384ECB">
      <w:pPr>
        <w:spacing w:after="0" w:line="288" w:lineRule="auto"/>
        <w:rPr>
          <w:rFonts w:cs="Arial"/>
        </w:rPr>
      </w:pPr>
      <w:r>
        <w:rPr>
          <w:rFonts w:cs="Arial"/>
        </w:rPr>
        <w:t>This</w:t>
      </w:r>
      <w:r w:rsidR="007272E1">
        <w:rPr>
          <w:rFonts w:cs="Arial"/>
        </w:rPr>
        <w:t xml:space="preserve"> </w:t>
      </w:r>
      <w:r>
        <w:rPr>
          <w:rFonts w:cs="Arial"/>
        </w:rPr>
        <w:t xml:space="preserve">Guide is for </w:t>
      </w:r>
      <w:r w:rsidR="00A51774">
        <w:rPr>
          <w:rFonts w:cs="Arial"/>
        </w:rPr>
        <w:t>SHEA</w:t>
      </w:r>
      <w:r w:rsidR="00094DDB">
        <w:rPr>
          <w:rFonts w:cs="Arial"/>
        </w:rPr>
        <w:t xml:space="preserve"> </w:t>
      </w:r>
      <w:r w:rsidR="007272E1">
        <w:rPr>
          <w:rFonts w:cs="Arial"/>
        </w:rPr>
        <w:t>e-A</w:t>
      </w:r>
      <w:r>
        <w:rPr>
          <w:rFonts w:cs="Arial"/>
        </w:rPr>
        <w:t xml:space="preserve">ssessment </w:t>
      </w:r>
      <w:r w:rsidR="005C3A4B">
        <w:rPr>
          <w:rFonts w:cs="Arial"/>
        </w:rPr>
        <w:t>h</w:t>
      </w:r>
      <w:r>
        <w:rPr>
          <w:rFonts w:cs="Arial"/>
        </w:rPr>
        <w:t>osted on Energy &amp; Utility Skills</w:t>
      </w:r>
      <w:r w:rsidR="00FA67A4">
        <w:rPr>
          <w:rFonts w:cs="Arial"/>
        </w:rPr>
        <w:t>’ CBL system</w:t>
      </w:r>
      <w:r w:rsidR="00094DDB">
        <w:rPr>
          <w:rFonts w:cs="Arial"/>
        </w:rPr>
        <w:t>.</w:t>
      </w:r>
    </w:p>
    <w:p w14:paraId="371B7C55" w14:textId="77777777" w:rsidR="0089426F" w:rsidRDefault="0089426F" w:rsidP="001C29B3">
      <w:pPr>
        <w:spacing w:after="0" w:line="288" w:lineRule="auto"/>
        <w:rPr>
          <w:rFonts w:cs="Arial"/>
        </w:rPr>
      </w:pPr>
    </w:p>
    <w:p w14:paraId="4BE3CA7C" w14:textId="47DB8178" w:rsidR="00A01439" w:rsidRPr="008775B2" w:rsidRDefault="00001050" w:rsidP="001C29B3">
      <w:pPr>
        <w:spacing w:after="0" w:line="288" w:lineRule="auto"/>
        <w:rPr>
          <w:rFonts w:cs="Arial"/>
        </w:rPr>
      </w:pPr>
      <w:r w:rsidRPr="008775B2">
        <w:rPr>
          <w:rFonts w:cs="Arial"/>
        </w:rPr>
        <w:t xml:space="preserve">CBL Administrators administer the course on behalf </w:t>
      </w:r>
      <w:r w:rsidR="00120E0D">
        <w:rPr>
          <w:rFonts w:cs="Arial"/>
        </w:rPr>
        <w:t xml:space="preserve">of </w:t>
      </w:r>
      <w:bookmarkStart w:id="0" w:name="_GoBack"/>
      <w:bookmarkEnd w:id="0"/>
      <w:r w:rsidR="00094DDB" w:rsidRPr="008775B2">
        <w:rPr>
          <w:rFonts w:cs="Arial"/>
        </w:rPr>
        <w:t>individuals who are taking the assessment</w:t>
      </w:r>
      <w:r w:rsidRPr="008775B2">
        <w:rPr>
          <w:rFonts w:cs="Arial"/>
        </w:rPr>
        <w:t xml:space="preserve"> and so the first step </w:t>
      </w:r>
      <w:r w:rsidR="00A01439" w:rsidRPr="008775B2">
        <w:rPr>
          <w:rFonts w:cs="Arial"/>
        </w:rPr>
        <w:t>is to appoint a CBL Administrator within your organisation – you may have more than one if needed.</w:t>
      </w:r>
    </w:p>
    <w:p w14:paraId="7CDBC9D7" w14:textId="77777777" w:rsidR="00A01439" w:rsidRDefault="00A01439" w:rsidP="001C29B3">
      <w:pPr>
        <w:spacing w:after="0" w:line="288" w:lineRule="auto"/>
        <w:rPr>
          <w:rFonts w:cs="Arial"/>
        </w:rPr>
      </w:pPr>
    </w:p>
    <w:p w14:paraId="16DB324C" w14:textId="437215B1" w:rsidR="00A01439" w:rsidRDefault="00A01439" w:rsidP="001C29B3">
      <w:pPr>
        <w:spacing w:after="0" w:line="288" w:lineRule="auto"/>
        <w:rPr>
          <w:rFonts w:cs="Arial"/>
        </w:rPr>
      </w:pPr>
      <w:r>
        <w:rPr>
          <w:rFonts w:cs="Arial"/>
        </w:rPr>
        <w:t xml:space="preserve">A </w:t>
      </w:r>
      <w:r w:rsidR="00001050">
        <w:rPr>
          <w:rFonts w:cs="Arial"/>
        </w:rPr>
        <w:t>‘</w:t>
      </w:r>
      <w:r>
        <w:rPr>
          <w:rFonts w:cs="Arial"/>
        </w:rPr>
        <w:t>CBL Administrator Registration Form</w:t>
      </w:r>
      <w:r w:rsidR="00001050">
        <w:rPr>
          <w:rFonts w:cs="Arial"/>
        </w:rPr>
        <w:t>’</w:t>
      </w:r>
      <w:r>
        <w:rPr>
          <w:rFonts w:cs="Arial"/>
        </w:rPr>
        <w:t xml:space="preserve"> will need to be completed – and </w:t>
      </w:r>
      <w:r w:rsidR="00274C36">
        <w:rPr>
          <w:rFonts w:cs="Arial"/>
        </w:rPr>
        <w:t>counter-</w:t>
      </w:r>
      <w:r>
        <w:rPr>
          <w:rFonts w:cs="Arial"/>
        </w:rPr>
        <w:t xml:space="preserve">signed by an appropriate manager or director for each CBL Administrator and submitted to us by email to </w:t>
      </w:r>
      <w:hyperlink r:id="rId8" w:history="1">
        <w:r w:rsidR="00094DDB" w:rsidRPr="00F11B59">
          <w:rPr>
            <w:rStyle w:val="Hyperlink"/>
          </w:rPr>
          <w:t>quality@euskills.co.uk</w:t>
        </w:r>
      </w:hyperlink>
      <w:r w:rsidR="00094DDB">
        <w:t xml:space="preserve">. </w:t>
      </w:r>
    </w:p>
    <w:p w14:paraId="72254461" w14:textId="77777777" w:rsidR="00A01439" w:rsidRDefault="00A01439" w:rsidP="001C29B3">
      <w:pPr>
        <w:spacing w:after="0" w:line="288" w:lineRule="auto"/>
        <w:rPr>
          <w:rFonts w:cs="Arial"/>
        </w:rPr>
      </w:pPr>
    </w:p>
    <w:p w14:paraId="5064EE71" w14:textId="3406A737" w:rsidR="009D4221" w:rsidRDefault="00BE6BB3" w:rsidP="00DD52CD">
      <w:pPr>
        <w:spacing w:after="0" w:line="288" w:lineRule="auto"/>
        <w:rPr>
          <w:rFonts w:cs="Arial"/>
        </w:rPr>
      </w:pPr>
      <w:r>
        <w:rPr>
          <w:rFonts w:cs="Arial"/>
        </w:rPr>
        <w:t>When we process the ‘CBL Administrator Registration Form’, i</w:t>
      </w:r>
      <w:r w:rsidR="00FE3B27">
        <w:rPr>
          <w:rFonts w:cs="Arial"/>
        </w:rPr>
        <w:t>f the C</w:t>
      </w:r>
      <w:r w:rsidR="000A383C">
        <w:rPr>
          <w:rFonts w:cs="Arial"/>
        </w:rPr>
        <w:t xml:space="preserve">BL Administrator </w:t>
      </w:r>
      <w:r w:rsidR="00FE3B27">
        <w:rPr>
          <w:rFonts w:cs="Arial"/>
        </w:rPr>
        <w:t xml:space="preserve">does not already have an EUSR registration and ID, they </w:t>
      </w:r>
      <w:r w:rsidR="000A383C">
        <w:rPr>
          <w:rFonts w:cs="Arial"/>
        </w:rPr>
        <w:t xml:space="preserve">will receive </w:t>
      </w:r>
      <w:r w:rsidR="008C6181">
        <w:rPr>
          <w:rFonts w:cs="Arial"/>
        </w:rPr>
        <w:t>a system generated email confirming th</w:t>
      </w:r>
      <w:r w:rsidR="00FE3B27">
        <w:rPr>
          <w:rFonts w:cs="Arial"/>
        </w:rPr>
        <w:t xml:space="preserve">eir EUSR ID number and </w:t>
      </w:r>
      <w:r w:rsidR="007650A1">
        <w:rPr>
          <w:rFonts w:cs="Arial"/>
        </w:rPr>
        <w:t xml:space="preserve">a link to </w:t>
      </w:r>
      <w:r w:rsidR="00FE3B27">
        <w:rPr>
          <w:rFonts w:cs="Arial"/>
        </w:rPr>
        <w:t>access ‘My Account’ on the Authorised Users section of the EUSR website</w:t>
      </w:r>
      <w:r w:rsidR="00274C36">
        <w:rPr>
          <w:rFonts w:cs="Arial"/>
        </w:rPr>
        <w:t xml:space="preserve">; they will first be asked to reset their password. </w:t>
      </w:r>
      <w:r w:rsidR="007650A1">
        <w:rPr>
          <w:rFonts w:cs="Arial"/>
        </w:rPr>
        <w:t xml:space="preserve">Those </w:t>
      </w:r>
      <w:r w:rsidR="002B2226">
        <w:rPr>
          <w:rFonts w:cs="Arial"/>
        </w:rPr>
        <w:t xml:space="preserve">individuals who are already registered on EUSR will already have access to ‘My Account’ but they will now have additional functionality </w:t>
      </w:r>
      <w:r w:rsidR="002646D4">
        <w:rPr>
          <w:rFonts w:cs="Arial"/>
        </w:rPr>
        <w:t xml:space="preserve">eg </w:t>
      </w:r>
      <w:r w:rsidR="002B2226">
        <w:rPr>
          <w:rFonts w:cs="Arial"/>
        </w:rPr>
        <w:t>access to ‘</w:t>
      </w:r>
      <w:r w:rsidR="002959B1">
        <w:rPr>
          <w:rFonts w:cs="Arial"/>
        </w:rPr>
        <w:t>Training Delivery</w:t>
      </w:r>
      <w:r w:rsidR="002B2226">
        <w:rPr>
          <w:rFonts w:cs="Arial"/>
        </w:rPr>
        <w:t>’.</w:t>
      </w:r>
      <w:r w:rsidR="00274C36" w:rsidDel="00274C36">
        <w:rPr>
          <w:rStyle w:val="CommentReference"/>
        </w:rPr>
        <w:t xml:space="preserve"> </w:t>
      </w:r>
    </w:p>
    <w:p w14:paraId="7E49C12B" w14:textId="77777777" w:rsidR="00A52EE4" w:rsidRDefault="00A52EE4" w:rsidP="00DD52CD">
      <w:pPr>
        <w:spacing w:after="0" w:line="288" w:lineRule="auto"/>
        <w:rPr>
          <w:rFonts w:cs="Arial"/>
        </w:rPr>
      </w:pPr>
    </w:p>
    <w:p w14:paraId="30C57EA9" w14:textId="01F1CADB" w:rsidR="001C29B3" w:rsidRDefault="001C29B3" w:rsidP="00DD52CD">
      <w:pPr>
        <w:spacing w:after="0" w:line="288" w:lineRule="auto"/>
        <w:rPr>
          <w:rFonts w:cs="Arial"/>
        </w:rPr>
      </w:pPr>
      <w:r w:rsidRPr="001C29B3">
        <w:rPr>
          <w:rFonts w:cs="Arial"/>
        </w:rPr>
        <w:t xml:space="preserve">A CBL </w:t>
      </w:r>
      <w:r w:rsidR="002B2226">
        <w:rPr>
          <w:rFonts w:cs="Arial"/>
        </w:rPr>
        <w:t>A</w:t>
      </w:r>
      <w:r w:rsidRPr="001C29B3">
        <w:rPr>
          <w:rFonts w:cs="Arial"/>
        </w:rPr>
        <w:t>dministrator can perform the following actions:</w:t>
      </w:r>
    </w:p>
    <w:p w14:paraId="33FFE16A" w14:textId="77777777" w:rsidR="00CB176A" w:rsidRDefault="00CB176A" w:rsidP="00DD52CD">
      <w:pPr>
        <w:spacing w:after="0" w:line="288" w:lineRule="auto"/>
        <w:rPr>
          <w:rFonts w:cs="Arial"/>
        </w:rPr>
      </w:pPr>
    </w:p>
    <w:p w14:paraId="4A4A7430" w14:textId="77777777" w:rsidR="008775B2" w:rsidRDefault="008775B2" w:rsidP="008775B2">
      <w:pPr>
        <w:pStyle w:val="ListParagraph"/>
        <w:numPr>
          <w:ilvl w:val="0"/>
          <w:numId w:val="15"/>
        </w:numPr>
        <w:spacing w:after="0" w:line="288" w:lineRule="auto"/>
        <w:rPr>
          <w:rFonts w:cs="Arial"/>
        </w:rPr>
      </w:pPr>
      <w:r>
        <w:rPr>
          <w:rFonts w:cs="Arial"/>
        </w:rPr>
        <w:t>Issue e-Assessment activation for the individual</w:t>
      </w:r>
    </w:p>
    <w:p w14:paraId="2558424F" w14:textId="77777777" w:rsidR="008775B2" w:rsidRPr="0067704E" w:rsidRDefault="008775B2" w:rsidP="008775B2">
      <w:pPr>
        <w:pStyle w:val="ListParagraph"/>
        <w:numPr>
          <w:ilvl w:val="0"/>
          <w:numId w:val="15"/>
        </w:numPr>
        <w:spacing w:after="0" w:line="288" w:lineRule="auto"/>
        <w:rPr>
          <w:rFonts w:cs="Arial"/>
        </w:rPr>
      </w:pPr>
      <w:r w:rsidRPr="0067704E">
        <w:rPr>
          <w:rFonts w:cs="Arial"/>
        </w:rPr>
        <w:t>Track progress</w:t>
      </w:r>
      <w:r>
        <w:rPr>
          <w:rFonts w:cs="Arial"/>
        </w:rPr>
        <w:t xml:space="preserve"> of individuals </w:t>
      </w:r>
    </w:p>
    <w:p w14:paraId="45F4A79E" w14:textId="77777777" w:rsidR="008775B2" w:rsidRPr="0067704E" w:rsidRDefault="008775B2" w:rsidP="008775B2">
      <w:pPr>
        <w:pStyle w:val="ListParagraph"/>
        <w:numPr>
          <w:ilvl w:val="0"/>
          <w:numId w:val="15"/>
        </w:numPr>
        <w:spacing w:after="0" w:line="288" w:lineRule="auto"/>
        <w:rPr>
          <w:rFonts w:cs="Arial"/>
        </w:rPr>
      </w:pPr>
      <w:r w:rsidRPr="0067704E">
        <w:rPr>
          <w:rFonts w:cs="Arial"/>
        </w:rPr>
        <w:t>View existing registrations</w:t>
      </w:r>
    </w:p>
    <w:p w14:paraId="55CF26D9" w14:textId="77777777" w:rsidR="008775B2" w:rsidRPr="0067704E" w:rsidRDefault="008775B2" w:rsidP="008775B2">
      <w:pPr>
        <w:pStyle w:val="ListParagraph"/>
        <w:numPr>
          <w:ilvl w:val="0"/>
          <w:numId w:val="15"/>
        </w:numPr>
        <w:spacing w:after="0" w:line="288" w:lineRule="auto"/>
        <w:rPr>
          <w:rFonts w:cs="Arial"/>
        </w:rPr>
      </w:pPr>
      <w:r w:rsidRPr="0067704E">
        <w:rPr>
          <w:rFonts w:cs="Arial"/>
        </w:rPr>
        <w:t xml:space="preserve">Resend </w:t>
      </w:r>
      <w:r>
        <w:rPr>
          <w:rFonts w:cs="Arial"/>
        </w:rPr>
        <w:t xml:space="preserve">e-Assessment </w:t>
      </w:r>
      <w:r w:rsidRPr="0067704E">
        <w:rPr>
          <w:rFonts w:cs="Arial"/>
        </w:rPr>
        <w:t>activation instructions</w:t>
      </w:r>
    </w:p>
    <w:p w14:paraId="0712337E" w14:textId="77777777" w:rsidR="008775B2" w:rsidRPr="0067704E" w:rsidRDefault="008775B2" w:rsidP="008775B2">
      <w:pPr>
        <w:pStyle w:val="ListParagraph"/>
        <w:numPr>
          <w:ilvl w:val="0"/>
          <w:numId w:val="15"/>
        </w:numPr>
        <w:spacing w:after="0" w:line="288" w:lineRule="auto"/>
        <w:rPr>
          <w:rFonts w:cs="Arial"/>
        </w:rPr>
      </w:pPr>
      <w:r w:rsidRPr="0067704E">
        <w:rPr>
          <w:rFonts w:cs="Arial"/>
        </w:rPr>
        <w:t xml:space="preserve">Change contact details for </w:t>
      </w:r>
      <w:r>
        <w:rPr>
          <w:rFonts w:cs="Arial"/>
        </w:rPr>
        <w:t xml:space="preserve">e-Assessment </w:t>
      </w:r>
      <w:r w:rsidRPr="0067704E">
        <w:rPr>
          <w:rFonts w:cs="Arial"/>
        </w:rPr>
        <w:t>activations</w:t>
      </w:r>
    </w:p>
    <w:p w14:paraId="604E2863" w14:textId="77777777" w:rsidR="008775B2" w:rsidRPr="0067704E" w:rsidRDefault="008775B2" w:rsidP="008775B2">
      <w:pPr>
        <w:pStyle w:val="ListParagraph"/>
        <w:numPr>
          <w:ilvl w:val="0"/>
          <w:numId w:val="15"/>
        </w:numPr>
        <w:spacing w:after="0" w:line="288" w:lineRule="auto"/>
        <w:rPr>
          <w:rFonts w:cs="Arial"/>
        </w:rPr>
      </w:pPr>
      <w:r w:rsidRPr="0067704E">
        <w:rPr>
          <w:rFonts w:cs="Arial"/>
        </w:rPr>
        <w:t xml:space="preserve">Cancel </w:t>
      </w:r>
      <w:r>
        <w:rPr>
          <w:rFonts w:cs="Arial"/>
        </w:rPr>
        <w:t xml:space="preserve">e-Assessment </w:t>
      </w:r>
      <w:r w:rsidRPr="0067704E">
        <w:rPr>
          <w:rFonts w:cs="Arial"/>
        </w:rPr>
        <w:t xml:space="preserve">activations (prior to </w:t>
      </w:r>
      <w:r>
        <w:rPr>
          <w:rFonts w:cs="Arial"/>
        </w:rPr>
        <w:t>the assessment being completed</w:t>
      </w:r>
      <w:r w:rsidRPr="0067704E">
        <w:rPr>
          <w:rFonts w:cs="Arial"/>
        </w:rPr>
        <w:t>)</w:t>
      </w:r>
    </w:p>
    <w:p w14:paraId="31703FF9" w14:textId="77777777" w:rsidR="008775B2" w:rsidRPr="00A007CB" w:rsidRDefault="008775B2" w:rsidP="008775B2">
      <w:pPr>
        <w:pStyle w:val="ListParagraph"/>
        <w:numPr>
          <w:ilvl w:val="0"/>
          <w:numId w:val="15"/>
        </w:numPr>
        <w:spacing w:after="0" w:line="288" w:lineRule="auto"/>
        <w:rPr>
          <w:rFonts w:cs="Arial"/>
        </w:rPr>
      </w:pPr>
      <w:r w:rsidRPr="00A007CB">
        <w:rPr>
          <w:rFonts w:cs="Arial"/>
        </w:rPr>
        <w:t xml:space="preserve">View completed </w:t>
      </w:r>
      <w:r>
        <w:rPr>
          <w:rFonts w:cs="Arial"/>
        </w:rPr>
        <w:t>e-A</w:t>
      </w:r>
      <w:r w:rsidRPr="00A007CB">
        <w:rPr>
          <w:rFonts w:cs="Arial"/>
        </w:rPr>
        <w:t>ssessments</w:t>
      </w:r>
    </w:p>
    <w:p w14:paraId="233BDA51" w14:textId="076E9874" w:rsidR="00B1682E" w:rsidRDefault="00B1682E" w:rsidP="00DD52CD">
      <w:pPr>
        <w:spacing w:after="0" w:line="288" w:lineRule="auto"/>
        <w:rPr>
          <w:rFonts w:cs="Arial"/>
          <w:color w:val="280071"/>
        </w:rPr>
      </w:pPr>
    </w:p>
    <w:p w14:paraId="18224EDC" w14:textId="6FF609DE" w:rsidR="00DD52CD" w:rsidRPr="00DD52CD" w:rsidRDefault="0067704E" w:rsidP="00DD52CD">
      <w:pPr>
        <w:spacing w:after="0" w:line="288" w:lineRule="auto"/>
        <w:rPr>
          <w:rFonts w:cs="Arial"/>
          <w:color w:val="280071"/>
          <w:sz w:val="28"/>
          <w:szCs w:val="28"/>
        </w:rPr>
      </w:pPr>
      <w:r>
        <w:rPr>
          <w:rFonts w:cs="Arial"/>
          <w:color w:val="280071"/>
          <w:sz w:val="28"/>
          <w:szCs w:val="28"/>
        </w:rPr>
        <w:t>1</w:t>
      </w:r>
      <w:r w:rsidR="00384ECB">
        <w:rPr>
          <w:rFonts w:cs="Arial"/>
          <w:color w:val="280071"/>
          <w:sz w:val="28"/>
          <w:szCs w:val="28"/>
        </w:rPr>
        <w:t>.</w:t>
      </w:r>
      <w:r>
        <w:rPr>
          <w:rFonts w:cs="Arial"/>
          <w:color w:val="280071"/>
          <w:sz w:val="28"/>
          <w:szCs w:val="28"/>
        </w:rPr>
        <w:t xml:space="preserve"> Authorised User </w:t>
      </w:r>
      <w:r w:rsidR="00F94B46">
        <w:rPr>
          <w:rFonts w:cs="Arial"/>
          <w:color w:val="280071"/>
          <w:sz w:val="28"/>
          <w:szCs w:val="28"/>
        </w:rPr>
        <w:t>section of EUSR website</w:t>
      </w:r>
    </w:p>
    <w:p w14:paraId="77381CE5" w14:textId="77777777" w:rsidR="00DD52CD" w:rsidRPr="00DD52CD" w:rsidRDefault="00DD52CD" w:rsidP="00DD52CD">
      <w:pPr>
        <w:spacing w:after="0" w:line="288" w:lineRule="auto"/>
        <w:rPr>
          <w:rFonts w:cs="Arial"/>
          <w:color w:val="280071"/>
        </w:rPr>
      </w:pPr>
    </w:p>
    <w:p w14:paraId="3EB96844" w14:textId="77777777" w:rsidR="0067704E" w:rsidRDefault="0067704E" w:rsidP="00DD52CD">
      <w:pPr>
        <w:spacing w:after="0" w:line="288" w:lineRule="auto"/>
        <w:rPr>
          <w:rFonts w:cs="Arial"/>
        </w:rPr>
      </w:pPr>
      <w:r>
        <w:rPr>
          <w:rFonts w:cs="Arial"/>
        </w:rPr>
        <w:t xml:space="preserve">Login to the </w:t>
      </w:r>
      <w:r w:rsidR="00F94B46">
        <w:rPr>
          <w:rFonts w:cs="Arial"/>
        </w:rPr>
        <w:t xml:space="preserve">Authorised </w:t>
      </w:r>
      <w:r w:rsidR="003357E1">
        <w:rPr>
          <w:rFonts w:cs="Arial"/>
        </w:rPr>
        <w:t xml:space="preserve">User section of the </w:t>
      </w:r>
      <w:r>
        <w:rPr>
          <w:rFonts w:cs="Arial"/>
        </w:rPr>
        <w:t>EUSR website</w:t>
      </w:r>
      <w:r w:rsidR="00572FFE">
        <w:rPr>
          <w:rFonts w:cs="Arial"/>
        </w:rPr>
        <w:t xml:space="preserve"> using your username/EUSR ID and password.</w:t>
      </w:r>
    </w:p>
    <w:p w14:paraId="69E1C1E8" w14:textId="77777777" w:rsidR="00572FFE" w:rsidRDefault="00572FFE" w:rsidP="00DD52CD">
      <w:pPr>
        <w:spacing w:after="0" w:line="288" w:lineRule="auto"/>
        <w:rPr>
          <w:rFonts w:cs="Arial"/>
        </w:rPr>
      </w:pPr>
    </w:p>
    <w:p w14:paraId="14D8CCE2" w14:textId="77777777" w:rsidR="00572FFE" w:rsidRDefault="00572FFE" w:rsidP="00DD52CD">
      <w:pPr>
        <w:spacing w:after="0" w:line="288" w:lineRule="auto"/>
        <w:rPr>
          <w:rFonts w:cs="Arial"/>
        </w:rPr>
      </w:pPr>
      <w:r>
        <w:rPr>
          <w:noProof/>
        </w:rPr>
        <w:lastRenderedPageBreak/>
        <mc:AlternateContent>
          <mc:Choice Requires="wps">
            <w:drawing>
              <wp:anchor distT="0" distB="0" distL="114300" distR="114300" simplePos="0" relativeHeight="251659264" behindDoc="0" locked="0" layoutInCell="1" allowOverlap="1" wp14:anchorId="5B7B0A8F" wp14:editId="1A510165">
                <wp:simplePos x="0" y="0"/>
                <wp:positionH relativeFrom="column">
                  <wp:posOffset>4357369</wp:posOffset>
                </wp:positionH>
                <wp:positionV relativeFrom="paragraph">
                  <wp:posOffset>184150</wp:posOffset>
                </wp:positionV>
                <wp:extent cx="695325" cy="219075"/>
                <wp:effectExtent l="57150" t="19050" r="28575" b="104775"/>
                <wp:wrapNone/>
                <wp:docPr id="13" name="Oval 13"/>
                <wp:cNvGraphicFramePr/>
                <a:graphic xmlns:a="http://schemas.openxmlformats.org/drawingml/2006/main">
                  <a:graphicData uri="http://schemas.microsoft.com/office/word/2010/wordprocessingShape">
                    <wps:wsp>
                      <wps:cNvSpPr/>
                      <wps:spPr>
                        <a:xfrm>
                          <a:off x="0" y="0"/>
                          <a:ext cx="695325" cy="219075"/>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B08C82" id="Oval 13" o:spid="_x0000_s1026" style="position:absolute;margin-left:343.1pt;margin-top:14.5pt;width:54.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" filled="f" strokecolor="red">
                <v:shadow on="t" color="black" opacity="22937f" origin=",.5" offset="0,.63889mm"/>
              </v:oval>
            </w:pict>
          </mc:Fallback>
        </mc:AlternateContent>
      </w:r>
      <w:r>
        <w:rPr>
          <w:noProof/>
        </w:rPr>
        <w:drawing>
          <wp:inline distT="0" distB="0" distL="0" distR="0" wp14:anchorId="30AF3EC8" wp14:editId="4E08563F">
            <wp:extent cx="5755640" cy="3286760"/>
            <wp:effectExtent l="19050" t="19050" r="1651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5640" cy="3286760"/>
                    </a:xfrm>
                    <a:prstGeom prst="rect">
                      <a:avLst/>
                    </a:prstGeom>
                    <a:ln>
                      <a:solidFill>
                        <a:schemeClr val="bg1">
                          <a:lumMod val="85000"/>
                        </a:schemeClr>
                      </a:solidFill>
                    </a:ln>
                  </pic:spPr>
                </pic:pic>
              </a:graphicData>
            </a:graphic>
          </wp:inline>
        </w:drawing>
      </w:r>
    </w:p>
    <w:p w14:paraId="5C38A748" w14:textId="77777777" w:rsidR="00572FFE" w:rsidRDefault="001B0606" w:rsidP="00DD52CD">
      <w:pPr>
        <w:spacing w:after="0" w:line="288" w:lineRule="auto"/>
        <w:rPr>
          <w:rFonts w:cs="Arial"/>
        </w:rPr>
      </w:pPr>
      <w:r>
        <w:rPr>
          <w:noProof/>
        </w:rPr>
        <w:drawing>
          <wp:anchor distT="0" distB="0" distL="114300" distR="114300" simplePos="0" relativeHeight="251660288" behindDoc="1" locked="0" layoutInCell="1" allowOverlap="1" wp14:anchorId="30E195B1" wp14:editId="593862DE">
            <wp:simplePos x="0" y="0"/>
            <wp:positionH relativeFrom="column">
              <wp:posOffset>2614295</wp:posOffset>
            </wp:positionH>
            <wp:positionV relativeFrom="paragraph">
              <wp:posOffset>256540</wp:posOffset>
            </wp:positionV>
            <wp:extent cx="3390900" cy="1981835"/>
            <wp:effectExtent l="19050" t="19050" r="19050" b="18415"/>
            <wp:wrapTight wrapText="bothSides">
              <wp:wrapPolygon edited="0">
                <wp:start x="-121" y="-208"/>
                <wp:lineTo x="-121" y="21593"/>
                <wp:lineTo x="21600" y="21593"/>
                <wp:lineTo x="21600" y="-208"/>
                <wp:lineTo x="-121" y="-20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90900" cy="198183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572FFE">
        <w:rPr>
          <w:noProof/>
        </w:rPr>
        <mc:AlternateContent>
          <mc:Choice Requires="wps">
            <w:drawing>
              <wp:anchor distT="0" distB="0" distL="114300" distR="114300" simplePos="0" relativeHeight="251663360" behindDoc="0" locked="0" layoutInCell="1" allowOverlap="1" wp14:anchorId="6335C7FF" wp14:editId="21466A50">
                <wp:simplePos x="0" y="0"/>
                <wp:positionH relativeFrom="column">
                  <wp:posOffset>3700144</wp:posOffset>
                </wp:positionH>
                <wp:positionV relativeFrom="paragraph">
                  <wp:posOffset>1761490</wp:posOffset>
                </wp:positionV>
                <wp:extent cx="1095375" cy="361950"/>
                <wp:effectExtent l="57150" t="19050" r="66675" b="95250"/>
                <wp:wrapNone/>
                <wp:docPr id="16" name="Oval 16"/>
                <wp:cNvGraphicFramePr/>
                <a:graphic xmlns:a="http://schemas.openxmlformats.org/drawingml/2006/main">
                  <a:graphicData uri="http://schemas.microsoft.com/office/word/2010/wordprocessingShape">
                    <wps:wsp>
                      <wps:cNvSpPr/>
                      <wps:spPr>
                        <a:xfrm>
                          <a:off x="0" y="0"/>
                          <a:ext cx="1095375" cy="36195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4D0B02" id="Oval 16" o:spid="_x0000_s1026" style="position:absolute;margin-left:291.35pt;margin-top:138.7pt;width:86.2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" filled="f" strokecolor="red">
                <v:shadow on="t" color="black" opacity="22937f" origin=",.5" offset="0,.63889mm"/>
              </v:oval>
            </w:pict>
          </mc:Fallback>
        </mc:AlternateContent>
      </w:r>
      <w:r w:rsidR="00572FFE">
        <w:rPr>
          <w:noProof/>
        </w:rPr>
        <w:drawing>
          <wp:anchor distT="0" distB="0" distL="114300" distR="114300" simplePos="0" relativeHeight="251661312" behindDoc="1" locked="0" layoutInCell="1" allowOverlap="1" wp14:anchorId="25694F63" wp14:editId="54175803">
            <wp:simplePos x="0" y="0"/>
            <wp:positionH relativeFrom="column">
              <wp:posOffset>-71755</wp:posOffset>
            </wp:positionH>
            <wp:positionV relativeFrom="paragraph">
              <wp:posOffset>163195</wp:posOffset>
            </wp:positionV>
            <wp:extent cx="2533650" cy="2234565"/>
            <wp:effectExtent l="19050" t="19050" r="19050" b="13335"/>
            <wp:wrapTight wrapText="bothSides">
              <wp:wrapPolygon edited="0">
                <wp:start x="-162" y="-184"/>
                <wp:lineTo x="-162" y="21545"/>
                <wp:lineTo x="21600" y="21545"/>
                <wp:lineTo x="21600" y="-184"/>
                <wp:lineTo x="-162" y="-18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33650" cy="223456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0476634E" w14:textId="77777777" w:rsidR="00572FFE" w:rsidRDefault="00572FFE" w:rsidP="00DD52CD">
      <w:pPr>
        <w:spacing w:after="0" w:line="288" w:lineRule="auto"/>
        <w:rPr>
          <w:rFonts w:cs="Arial"/>
        </w:rPr>
      </w:pPr>
    </w:p>
    <w:p w14:paraId="4CCC5B43" w14:textId="77777777" w:rsidR="00572FFE" w:rsidRDefault="00572FFE" w:rsidP="00DD52CD">
      <w:pPr>
        <w:spacing w:after="0" w:line="288" w:lineRule="auto"/>
        <w:rPr>
          <w:rFonts w:cs="Arial"/>
        </w:rPr>
      </w:pPr>
    </w:p>
    <w:p w14:paraId="60A9F627" w14:textId="77777777" w:rsidR="00D54D10" w:rsidRDefault="00D54D10" w:rsidP="00DD52CD">
      <w:pPr>
        <w:spacing w:after="0" w:line="288" w:lineRule="auto"/>
        <w:rPr>
          <w:rFonts w:cs="Arial"/>
        </w:rPr>
      </w:pPr>
    </w:p>
    <w:p w14:paraId="533E2D50" w14:textId="7378076B" w:rsidR="00E120FA" w:rsidRDefault="00E120FA" w:rsidP="00DD52CD">
      <w:pPr>
        <w:spacing w:after="0" w:line="288" w:lineRule="auto"/>
        <w:rPr>
          <w:rFonts w:cs="Arial"/>
        </w:rPr>
      </w:pPr>
      <w:r>
        <w:rPr>
          <w:rFonts w:cs="Arial"/>
        </w:rPr>
        <w:t xml:space="preserve">If you have any problems logging into </w:t>
      </w:r>
      <w:r w:rsidR="00074D94">
        <w:rPr>
          <w:rFonts w:cs="Arial"/>
        </w:rPr>
        <w:t>the Authorised Users section of the EUSR website, please call the EUSR Support team on: 0121 745 1310 (select option 1).</w:t>
      </w:r>
    </w:p>
    <w:p w14:paraId="18B61242" w14:textId="77777777" w:rsidR="00384ECB" w:rsidRDefault="00384ECB" w:rsidP="001B0606">
      <w:pPr>
        <w:spacing w:after="0" w:line="288" w:lineRule="auto"/>
        <w:rPr>
          <w:rFonts w:cs="Arial"/>
          <w:color w:val="280071"/>
          <w:sz w:val="28"/>
          <w:szCs w:val="28"/>
        </w:rPr>
      </w:pPr>
    </w:p>
    <w:p w14:paraId="7BACC405" w14:textId="1D57FCB2" w:rsidR="001B0606" w:rsidRPr="00DD52CD" w:rsidRDefault="001B0606" w:rsidP="001B0606">
      <w:pPr>
        <w:spacing w:after="0" w:line="288" w:lineRule="auto"/>
        <w:rPr>
          <w:rFonts w:cs="Arial"/>
          <w:color w:val="280071"/>
          <w:sz w:val="28"/>
          <w:szCs w:val="28"/>
        </w:rPr>
      </w:pPr>
      <w:r>
        <w:rPr>
          <w:rFonts w:cs="Arial"/>
          <w:color w:val="280071"/>
          <w:sz w:val="28"/>
          <w:szCs w:val="28"/>
        </w:rPr>
        <w:t>2</w:t>
      </w:r>
      <w:r w:rsidR="001D223F">
        <w:rPr>
          <w:rFonts w:cs="Arial"/>
          <w:color w:val="280071"/>
          <w:sz w:val="28"/>
          <w:szCs w:val="28"/>
        </w:rPr>
        <w:t xml:space="preserve">. </w:t>
      </w:r>
      <w:r>
        <w:rPr>
          <w:rFonts w:cs="Arial"/>
          <w:color w:val="280071"/>
          <w:sz w:val="28"/>
          <w:szCs w:val="28"/>
        </w:rPr>
        <w:t>Purchase Order Number(s)</w:t>
      </w:r>
    </w:p>
    <w:p w14:paraId="5E137423" w14:textId="7C3E71F0" w:rsidR="00BD5923" w:rsidRDefault="00BD5923" w:rsidP="00DD52CD">
      <w:pPr>
        <w:spacing w:after="0" w:line="288" w:lineRule="auto"/>
        <w:rPr>
          <w:rFonts w:cs="Arial"/>
        </w:rPr>
      </w:pPr>
    </w:p>
    <w:p w14:paraId="5FCA2CAA" w14:textId="422690B4" w:rsidR="00A86957" w:rsidRDefault="00A86957" w:rsidP="00A86957">
      <w:pPr>
        <w:spacing w:after="0" w:line="288" w:lineRule="auto"/>
        <w:rPr>
          <w:rFonts w:cs="Arial"/>
        </w:rPr>
      </w:pPr>
      <w:r>
        <w:rPr>
          <w:rFonts w:cs="Arial"/>
        </w:rPr>
        <w:t xml:space="preserve">There must be a valid Purchase Order in place before individuals can be activated for </w:t>
      </w:r>
      <w:r w:rsidR="00220074">
        <w:rPr>
          <w:rFonts w:cs="Arial"/>
        </w:rPr>
        <w:t xml:space="preserve">the </w:t>
      </w:r>
      <w:r w:rsidR="00C63886">
        <w:rPr>
          <w:rFonts w:cs="Arial"/>
        </w:rPr>
        <w:t>e-Assessment via our CBL system</w:t>
      </w:r>
      <w:r>
        <w:rPr>
          <w:rFonts w:cs="Arial"/>
        </w:rPr>
        <w:t xml:space="preserve">  </w:t>
      </w:r>
    </w:p>
    <w:p w14:paraId="76551E56" w14:textId="08674817" w:rsidR="00A86957" w:rsidRDefault="00A86957" w:rsidP="00A86957">
      <w:pPr>
        <w:spacing w:after="0" w:line="288" w:lineRule="auto"/>
        <w:rPr>
          <w:rFonts w:cs="Arial"/>
        </w:rPr>
      </w:pPr>
    </w:p>
    <w:p w14:paraId="0F653503" w14:textId="1E2C4858" w:rsidR="00384ECB" w:rsidRDefault="00A86957" w:rsidP="00A86957">
      <w:pPr>
        <w:spacing w:after="0" w:line="288" w:lineRule="auto"/>
        <w:rPr>
          <w:rFonts w:cs="Arial"/>
        </w:rPr>
      </w:pPr>
      <w:r>
        <w:rPr>
          <w:rFonts w:cs="Arial"/>
        </w:rPr>
        <w:t xml:space="preserve">You can view or amend the Purchase Order number we will allocate to your </w:t>
      </w:r>
      <w:r w:rsidR="00C63886">
        <w:rPr>
          <w:rFonts w:cs="Arial"/>
        </w:rPr>
        <w:t xml:space="preserve">e-Assessment </w:t>
      </w:r>
      <w:r>
        <w:rPr>
          <w:rFonts w:cs="Arial"/>
        </w:rPr>
        <w:t>activations</w:t>
      </w:r>
      <w:r w:rsidR="00050AD8">
        <w:rPr>
          <w:rFonts w:cs="Arial"/>
        </w:rPr>
        <w:t xml:space="preserve">.  </w:t>
      </w:r>
    </w:p>
    <w:p w14:paraId="3B86DE76" w14:textId="77777777" w:rsidR="00384ECB" w:rsidRDefault="00384ECB" w:rsidP="00A86957">
      <w:pPr>
        <w:spacing w:after="0" w:line="288" w:lineRule="auto"/>
        <w:rPr>
          <w:rFonts w:cs="Arial"/>
        </w:rPr>
      </w:pPr>
    </w:p>
    <w:p w14:paraId="6A0190E3" w14:textId="2718D47D" w:rsidR="00A86957" w:rsidRDefault="00050AD8" w:rsidP="00A86957">
      <w:pPr>
        <w:spacing w:after="0" w:line="288" w:lineRule="auto"/>
        <w:rPr>
          <w:rFonts w:cs="Arial"/>
        </w:rPr>
      </w:pPr>
      <w:r>
        <w:rPr>
          <w:rFonts w:cs="Arial"/>
        </w:rPr>
        <w:t>Select the ‘My Account’ tile and then ‘CBL Payment Options’ from the menu.</w:t>
      </w:r>
    </w:p>
    <w:p w14:paraId="4682AB22" w14:textId="0C6B7FA8" w:rsidR="00A86957" w:rsidRDefault="00A86957" w:rsidP="00A86957">
      <w:pPr>
        <w:spacing w:after="0" w:line="288" w:lineRule="auto"/>
        <w:rPr>
          <w:rFonts w:cs="Arial"/>
        </w:rPr>
      </w:pPr>
    </w:p>
    <w:p w14:paraId="345C7F39" w14:textId="6BF3D0B8" w:rsidR="00B054B3" w:rsidRDefault="00220074" w:rsidP="00DD52CD">
      <w:pPr>
        <w:spacing w:after="0" w:line="288" w:lineRule="auto"/>
        <w:rPr>
          <w:rFonts w:cs="Arial"/>
        </w:rPr>
      </w:pPr>
      <w:r>
        <w:rPr>
          <w:noProof/>
        </w:rPr>
        <mc:AlternateContent>
          <mc:Choice Requires="wps">
            <w:drawing>
              <wp:anchor distT="0" distB="0" distL="114300" distR="114300" simplePos="0" relativeHeight="251692032" behindDoc="0" locked="0" layoutInCell="1" allowOverlap="1" wp14:anchorId="26E28A09" wp14:editId="36DCFAA7">
                <wp:simplePos x="0" y="0"/>
                <wp:positionH relativeFrom="column">
                  <wp:posOffset>128270</wp:posOffset>
                </wp:positionH>
                <wp:positionV relativeFrom="paragraph">
                  <wp:posOffset>1270082</wp:posOffset>
                </wp:positionV>
                <wp:extent cx="762000" cy="406400"/>
                <wp:effectExtent l="57150" t="19050" r="57150" b="88900"/>
                <wp:wrapNone/>
                <wp:docPr id="8" name="Oval 8"/>
                <wp:cNvGraphicFramePr/>
                <a:graphic xmlns:a="http://schemas.openxmlformats.org/drawingml/2006/main">
                  <a:graphicData uri="http://schemas.microsoft.com/office/word/2010/wordprocessingShape">
                    <wps:wsp>
                      <wps:cNvSpPr/>
                      <wps:spPr>
                        <a:xfrm>
                          <a:off x="0" y="0"/>
                          <a:ext cx="762000" cy="4064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FBAA73" id="Oval 8" o:spid="_x0000_s1026" style="position:absolute;margin-left:10.1pt;margin-top:100pt;width:60pt;height: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" filled="f" strokecolor="red">
                <v:shadow on="t" color="black" opacity="22937f" origin=",.5" offset="0,.63889mm"/>
              </v:oval>
            </w:pict>
          </mc:Fallback>
        </mc:AlternateContent>
      </w:r>
      <w:r>
        <w:rPr>
          <w:noProof/>
        </w:rPr>
        <w:drawing>
          <wp:anchor distT="0" distB="0" distL="114300" distR="114300" simplePos="0" relativeHeight="251664384" behindDoc="1" locked="0" layoutInCell="1" allowOverlap="1" wp14:anchorId="11CDFF45" wp14:editId="0F08F03E">
            <wp:simplePos x="0" y="0"/>
            <wp:positionH relativeFrom="margin">
              <wp:posOffset>19050</wp:posOffset>
            </wp:positionH>
            <wp:positionV relativeFrom="paragraph">
              <wp:posOffset>156541</wp:posOffset>
            </wp:positionV>
            <wp:extent cx="2990850" cy="2012950"/>
            <wp:effectExtent l="19050" t="19050" r="19050" b="25400"/>
            <wp:wrapTight wrapText="bothSides">
              <wp:wrapPolygon edited="0">
                <wp:start x="-138" y="-204"/>
                <wp:lineTo x="-138" y="21668"/>
                <wp:lineTo x="21600" y="21668"/>
                <wp:lineTo x="21600" y="-204"/>
                <wp:lineTo x="-138" y="-204"/>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0850" cy="201295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384ECB">
        <w:rPr>
          <w:noProof/>
        </w:rPr>
        <mc:AlternateContent>
          <mc:Choice Requires="wps">
            <w:drawing>
              <wp:anchor distT="0" distB="0" distL="114300" distR="114300" simplePos="0" relativeHeight="251694080" behindDoc="0" locked="0" layoutInCell="1" allowOverlap="1" wp14:anchorId="3B3DCC75" wp14:editId="0E9130AE">
                <wp:simplePos x="0" y="0"/>
                <wp:positionH relativeFrom="column">
                  <wp:posOffset>3373120</wp:posOffset>
                </wp:positionH>
                <wp:positionV relativeFrom="paragraph">
                  <wp:posOffset>1642745</wp:posOffset>
                </wp:positionV>
                <wp:extent cx="958850" cy="406400"/>
                <wp:effectExtent l="57150" t="19050" r="50800" b="88900"/>
                <wp:wrapNone/>
                <wp:docPr id="11" name="Oval 11"/>
                <wp:cNvGraphicFramePr/>
                <a:graphic xmlns:a="http://schemas.openxmlformats.org/drawingml/2006/main">
                  <a:graphicData uri="http://schemas.microsoft.com/office/word/2010/wordprocessingShape">
                    <wps:wsp>
                      <wps:cNvSpPr/>
                      <wps:spPr>
                        <a:xfrm>
                          <a:off x="0" y="0"/>
                          <a:ext cx="958850" cy="4064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4CAB25" id="Oval 11" o:spid="_x0000_s1026" style="position:absolute;margin-left:265.6pt;margin-top:129.35pt;width:75.5pt;height:3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" filled="f" strokecolor="red">
                <v:shadow on="t" color="black" opacity="22937f" origin=",.5" offset="0,.63889mm"/>
              </v:oval>
            </w:pict>
          </mc:Fallback>
        </mc:AlternateContent>
      </w:r>
      <w:r w:rsidR="00384ECB">
        <w:rPr>
          <w:noProof/>
        </w:rPr>
        <w:drawing>
          <wp:anchor distT="0" distB="0" distL="114300" distR="114300" simplePos="0" relativeHeight="251691008" behindDoc="1" locked="0" layoutInCell="1" allowOverlap="1" wp14:anchorId="6D345192" wp14:editId="789C9C6B">
            <wp:simplePos x="0" y="0"/>
            <wp:positionH relativeFrom="column">
              <wp:posOffset>3219450</wp:posOffset>
            </wp:positionH>
            <wp:positionV relativeFrom="paragraph">
              <wp:posOffset>293370</wp:posOffset>
            </wp:positionV>
            <wp:extent cx="2857500" cy="2013585"/>
            <wp:effectExtent l="19050" t="19050" r="19050" b="24765"/>
            <wp:wrapTight wrapText="bothSides">
              <wp:wrapPolygon edited="0">
                <wp:start x="-144" y="-204"/>
                <wp:lineTo x="-144" y="21661"/>
                <wp:lineTo x="21600" y="21661"/>
                <wp:lineTo x="21600" y="-204"/>
                <wp:lineTo x="-144" y="-20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7500" cy="201358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064FED37" w14:textId="27D82F18" w:rsidR="003213E4" w:rsidRPr="00794B93" w:rsidRDefault="003213E4" w:rsidP="00B054B3">
      <w:pPr>
        <w:spacing w:after="0" w:line="288" w:lineRule="auto"/>
        <w:rPr>
          <w:rFonts w:cs="Arial"/>
        </w:rPr>
      </w:pPr>
    </w:p>
    <w:p w14:paraId="2B936F75" w14:textId="5F57DE61" w:rsidR="00794B93" w:rsidRDefault="00794B93" w:rsidP="00B054B3">
      <w:pPr>
        <w:spacing w:after="0" w:line="288" w:lineRule="auto"/>
        <w:rPr>
          <w:rFonts w:cs="Arial"/>
        </w:rPr>
      </w:pPr>
      <w:r>
        <w:rPr>
          <w:rFonts w:cs="Arial"/>
        </w:rPr>
        <w:t>To amend the Purchase order details, select CBL Payment Options and then select ‘Update’</w:t>
      </w:r>
      <w:r w:rsidR="00CB176A">
        <w:rPr>
          <w:rFonts w:cs="Arial"/>
        </w:rPr>
        <w:t>.</w:t>
      </w:r>
      <w:r>
        <w:rPr>
          <w:rFonts w:cs="Arial"/>
        </w:rPr>
        <w:t xml:space="preserve"> Once you have made the changes, select ‘submit’. </w:t>
      </w:r>
    </w:p>
    <w:p w14:paraId="48FB143E" w14:textId="77777777" w:rsidR="00B74ABF" w:rsidRPr="00794B93" w:rsidRDefault="00B74ABF" w:rsidP="00B054B3">
      <w:pPr>
        <w:spacing w:after="0" w:line="288" w:lineRule="auto"/>
        <w:rPr>
          <w:rFonts w:cs="Arial"/>
        </w:rPr>
      </w:pPr>
    </w:p>
    <w:p w14:paraId="47470A57" w14:textId="17CE4CFB" w:rsidR="00B054B3" w:rsidRDefault="008303F3" w:rsidP="00B054B3">
      <w:pPr>
        <w:spacing w:after="0" w:line="288" w:lineRule="auto"/>
        <w:rPr>
          <w:rFonts w:cs="Arial"/>
          <w:color w:val="280071"/>
          <w:sz w:val="28"/>
          <w:szCs w:val="28"/>
        </w:rPr>
      </w:pPr>
      <w:r>
        <w:rPr>
          <w:rFonts w:cs="Arial"/>
          <w:color w:val="280071"/>
          <w:sz w:val="28"/>
          <w:szCs w:val="28"/>
        </w:rPr>
        <w:t>3</w:t>
      </w:r>
      <w:r w:rsidR="001D223F">
        <w:rPr>
          <w:rFonts w:cs="Arial"/>
          <w:color w:val="280071"/>
          <w:sz w:val="28"/>
          <w:szCs w:val="28"/>
        </w:rPr>
        <w:t xml:space="preserve">. </w:t>
      </w:r>
      <w:r w:rsidR="00C63886">
        <w:rPr>
          <w:rFonts w:cs="Arial"/>
          <w:color w:val="280071"/>
          <w:sz w:val="28"/>
          <w:szCs w:val="28"/>
        </w:rPr>
        <w:t>e-Assessment A</w:t>
      </w:r>
      <w:r w:rsidR="00B054B3">
        <w:rPr>
          <w:rFonts w:cs="Arial"/>
          <w:color w:val="280071"/>
          <w:sz w:val="28"/>
          <w:szCs w:val="28"/>
        </w:rPr>
        <w:t>ctivations</w:t>
      </w:r>
    </w:p>
    <w:p w14:paraId="0B6486A6" w14:textId="3DA29794" w:rsidR="00615CCF" w:rsidRDefault="00615CCF" w:rsidP="00DD52CD">
      <w:pPr>
        <w:spacing w:after="0" w:line="288" w:lineRule="auto"/>
        <w:rPr>
          <w:rFonts w:cs="Arial"/>
        </w:rPr>
      </w:pPr>
    </w:p>
    <w:p w14:paraId="1130F6A6" w14:textId="6E7BFC67" w:rsidR="00384ECB" w:rsidRDefault="00384ECB" w:rsidP="00DD52CD">
      <w:pPr>
        <w:spacing w:after="0" w:line="288" w:lineRule="auto"/>
        <w:rPr>
          <w:rFonts w:cs="Arial"/>
        </w:rPr>
      </w:pPr>
      <w:r>
        <w:rPr>
          <w:rFonts w:cs="Arial"/>
        </w:rPr>
        <w:t xml:space="preserve">An individual </w:t>
      </w:r>
      <w:r w:rsidR="0093405D">
        <w:rPr>
          <w:rFonts w:cs="Arial"/>
        </w:rPr>
        <w:t xml:space="preserve">can </w:t>
      </w:r>
      <w:r>
        <w:rPr>
          <w:rFonts w:cs="Arial"/>
        </w:rPr>
        <w:t xml:space="preserve">access the </w:t>
      </w:r>
      <w:r w:rsidR="00C63886">
        <w:rPr>
          <w:rFonts w:cs="Arial"/>
        </w:rPr>
        <w:t xml:space="preserve">e-Assessment </w:t>
      </w:r>
      <w:r>
        <w:rPr>
          <w:rFonts w:cs="Arial"/>
        </w:rPr>
        <w:t>by clicking on a link within a system generated email that is sent to them</w:t>
      </w:r>
      <w:r w:rsidR="00572EAA">
        <w:rPr>
          <w:rFonts w:cs="Arial"/>
        </w:rPr>
        <w:t xml:space="preserve"> by a CBL Administrator</w:t>
      </w:r>
      <w:r>
        <w:rPr>
          <w:rFonts w:cs="Arial"/>
        </w:rPr>
        <w:t xml:space="preserve"> – this is sometimes called an ‘activation link’.  </w:t>
      </w:r>
    </w:p>
    <w:p w14:paraId="3A4DD2DC" w14:textId="77777777" w:rsidR="00384ECB" w:rsidRDefault="00384ECB" w:rsidP="00DD52CD">
      <w:pPr>
        <w:spacing w:after="0" w:line="288" w:lineRule="auto"/>
        <w:rPr>
          <w:rFonts w:cs="Arial"/>
        </w:rPr>
      </w:pPr>
    </w:p>
    <w:p w14:paraId="54FDF5E9" w14:textId="4925BFBF" w:rsidR="003213E4" w:rsidRDefault="00220074" w:rsidP="00DD52CD">
      <w:pPr>
        <w:spacing w:after="0" w:line="288" w:lineRule="auto"/>
        <w:rPr>
          <w:rFonts w:cs="Arial"/>
        </w:rPr>
      </w:pPr>
      <w:r>
        <w:rPr>
          <w:rFonts w:cs="Arial"/>
        </w:rPr>
        <w:t>To send an ‘activation link’, c</w:t>
      </w:r>
      <w:r w:rsidR="009A0F58">
        <w:rPr>
          <w:rFonts w:cs="Arial"/>
        </w:rPr>
        <w:t>lick on the ‘T</w:t>
      </w:r>
      <w:r w:rsidR="00B054B3">
        <w:rPr>
          <w:rFonts w:cs="Arial"/>
        </w:rPr>
        <w:t>raining Delivery</w:t>
      </w:r>
      <w:r w:rsidR="009A0F58">
        <w:rPr>
          <w:rFonts w:cs="Arial"/>
        </w:rPr>
        <w:t>’ tile and then select ‘E-learning administration’ from the menu.</w:t>
      </w:r>
    </w:p>
    <w:p w14:paraId="2CBB1BA2" w14:textId="1F652381" w:rsidR="00B054B3" w:rsidRDefault="00B054B3" w:rsidP="00DD52CD">
      <w:pPr>
        <w:spacing w:after="0" w:line="288" w:lineRule="auto"/>
        <w:rPr>
          <w:rFonts w:cs="Arial"/>
        </w:rPr>
      </w:pPr>
    </w:p>
    <w:p w14:paraId="211FEA13" w14:textId="73C296A7" w:rsidR="00B054B3" w:rsidRDefault="00B054B3" w:rsidP="00DD52CD">
      <w:pPr>
        <w:spacing w:after="0" w:line="288" w:lineRule="auto"/>
        <w:rPr>
          <w:rFonts w:cs="Arial"/>
        </w:rPr>
      </w:pPr>
      <w:r>
        <w:rPr>
          <w:noProof/>
        </w:rPr>
        <mc:AlternateContent>
          <mc:Choice Requires="wps">
            <w:drawing>
              <wp:anchor distT="0" distB="0" distL="114300" distR="114300" simplePos="0" relativeHeight="251681792" behindDoc="0" locked="0" layoutInCell="1" allowOverlap="1" wp14:anchorId="11AD074E" wp14:editId="582ADD93">
                <wp:simplePos x="0" y="0"/>
                <wp:positionH relativeFrom="column">
                  <wp:posOffset>3214370</wp:posOffset>
                </wp:positionH>
                <wp:positionV relativeFrom="paragraph">
                  <wp:posOffset>841375</wp:posOffset>
                </wp:positionV>
                <wp:extent cx="1349375" cy="323850"/>
                <wp:effectExtent l="57150" t="19050" r="22225" b="95250"/>
                <wp:wrapNone/>
                <wp:docPr id="30" name="Oval 30"/>
                <wp:cNvGraphicFramePr/>
                <a:graphic xmlns:a="http://schemas.openxmlformats.org/drawingml/2006/main">
                  <a:graphicData uri="http://schemas.microsoft.com/office/word/2010/wordprocessingShape">
                    <wps:wsp>
                      <wps:cNvSpPr/>
                      <wps:spPr>
                        <a:xfrm>
                          <a:off x="0" y="0"/>
                          <a:ext cx="1349375" cy="32385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661D90" id="Oval 30" o:spid="_x0000_s1026" style="position:absolute;margin-left:253.1pt;margin-top:66.25pt;width:106.2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" filled="f" strokecolor="red">
                <v:shadow on="t" color="black" opacity="22937f" origin=",.5" offset="0,.63889mm"/>
              </v:oval>
            </w:pict>
          </mc:Fallback>
        </mc:AlternateContent>
      </w:r>
      <w:r>
        <w:rPr>
          <w:noProof/>
        </w:rPr>
        <mc:AlternateContent>
          <mc:Choice Requires="wps">
            <w:drawing>
              <wp:anchor distT="0" distB="0" distL="114300" distR="114300" simplePos="0" relativeHeight="251679744" behindDoc="0" locked="0" layoutInCell="1" allowOverlap="1" wp14:anchorId="68A0002A" wp14:editId="5D33411E">
                <wp:simplePos x="0" y="0"/>
                <wp:positionH relativeFrom="column">
                  <wp:posOffset>1999615</wp:posOffset>
                </wp:positionH>
                <wp:positionV relativeFrom="paragraph">
                  <wp:posOffset>1254760</wp:posOffset>
                </wp:positionV>
                <wp:extent cx="1057275" cy="276225"/>
                <wp:effectExtent l="57150" t="19050" r="28575" b="104775"/>
                <wp:wrapNone/>
                <wp:docPr id="28" name="Oval 28"/>
                <wp:cNvGraphicFramePr/>
                <a:graphic xmlns:a="http://schemas.openxmlformats.org/drawingml/2006/main">
                  <a:graphicData uri="http://schemas.microsoft.com/office/word/2010/wordprocessingShape">
                    <wps:wsp>
                      <wps:cNvSpPr/>
                      <wps:spPr>
                        <a:xfrm>
                          <a:off x="0" y="0"/>
                          <a:ext cx="1057275" cy="276225"/>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39013A" id="Oval 28" o:spid="_x0000_s1026" style="position:absolute;margin-left:157.45pt;margin-top:98.8pt;width:8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" filled="f" strokecolor="red">
                <v:shadow on="t" color="black" opacity="22937f" origin=",.5" offset="0,.63889mm"/>
              </v:oval>
            </w:pict>
          </mc:Fallback>
        </mc:AlternateContent>
      </w:r>
      <w:r>
        <w:rPr>
          <w:noProof/>
        </w:rPr>
        <w:drawing>
          <wp:anchor distT="0" distB="0" distL="114300" distR="114300" simplePos="0" relativeHeight="251678720" behindDoc="1" locked="0" layoutInCell="1" allowOverlap="1" wp14:anchorId="12561164" wp14:editId="5CC12D15">
            <wp:simplePos x="0" y="0"/>
            <wp:positionH relativeFrom="column">
              <wp:posOffset>3166745</wp:posOffset>
            </wp:positionH>
            <wp:positionV relativeFrom="paragraph">
              <wp:posOffset>335915</wp:posOffset>
            </wp:positionV>
            <wp:extent cx="3003550" cy="1190625"/>
            <wp:effectExtent l="19050" t="19050" r="25400" b="28575"/>
            <wp:wrapTight wrapText="bothSides">
              <wp:wrapPolygon edited="0">
                <wp:start x="-137" y="-346"/>
                <wp:lineTo x="-137" y="21773"/>
                <wp:lineTo x="21646" y="21773"/>
                <wp:lineTo x="21646" y="-346"/>
                <wp:lineTo x="-137" y="-34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3550" cy="119062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606394AC" w14:textId="5D22188C" w:rsidR="00615CCF" w:rsidRDefault="00615CCF" w:rsidP="00DD52CD">
      <w:pPr>
        <w:spacing w:after="0" w:line="288" w:lineRule="auto"/>
        <w:rPr>
          <w:rFonts w:cs="Arial"/>
        </w:rPr>
      </w:pPr>
    </w:p>
    <w:p w14:paraId="674B660B" w14:textId="48B22C06" w:rsidR="00B054B3" w:rsidRDefault="001D223F" w:rsidP="00DD52CD">
      <w:pPr>
        <w:spacing w:after="0" w:line="288" w:lineRule="auto"/>
        <w:rPr>
          <w:rFonts w:cs="Arial"/>
        </w:rPr>
      </w:pPr>
      <w:r>
        <w:rPr>
          <w:noProof/>
        </w:rPr>
        <w:drawing>
          <wp:anchor distT="0" distB="0" distL="114300" distR="114300" simplePos="0" relativeHeight="251677696" behindDoc="1" locked="0" layoutInCell="1" allowOverlap="1" wp14:anchorId="41A3BDEC" wp14:editId="272067C7">
            <wp:simplePos x="0" y="0"/>
            <wp:positionH relativeFrom="margin">
              <wp:align>left</wp:align>
            </wp:positionH>
            <wp:positionV relativeFrom="paragraph">
              <wp:posOffset>-413633</wp:posOffset>
            </wp:positionV>
            <wp:extent cx="2976245" cy="2019300"/>
            <wp:effectExtent l="19050" t="19050" r="14605" b="19050"/>
            <wp:wrapTight wrapText="bothSides">
              <wp:wrapPolygon edited="0">
                <wp:start x="-138" y="-204"/>
                <wp:lineTo x="-138" y="21600"/>
                <wp:lineTo x="21568" y="21600"/>
                <wp:lineTo x="21568" y="-204"/>
                <wp:lineTo x="-138" y="-20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6245" cy="2019300"/>
                    </a:xfrm>
                    <a:prstGeom prst="rect">
                      <a:avLst/>
                    </a:prstGeom>
                    <a:ln>
                      <a:solidFill>
                        <a:schemeClr val="bg1">
                          <a:lumMod val="85000"/>
                        </a:schemeClr>
                      </a:solidFill>
                    </a:ln>
                  </pic:spPr>
                </pic:pic>
              </a:graphicData>
            </a:graphic>
          </wp:anchor>
        </w:drawing>
      </w:r>
    </w:p>
    <w:p w14:paraId="5296B2D9" w14:textId="1EB97021" w:rsidR="00B054B3" w:rsidRDefault="00B054B3" w:rsidP="00DD52CD">
      <w:pPr>
        <w:spacing w:after="0" w:line="288" w:lineRule="auto"/>
        <w:rPr>
          <w:rFonts w:cs="Arial"/>
        </w:rPr>
      </w:pPr>
    </w:p>
    <w:p w14:paraId="7A581C86" w14:textId="4E69ADEF" w:rsidR="00CA3657" w:rsidRPr="00CA3657" w:rsidRDefault="00CA3657" w:rsidP="00CA3657">
      <w:pPr>
        <w:spacing w:after="0" w:line="288" w:lineRule="auto"/>
        <w:rPr>
          <w:rFonts w:cs="Arial"/>
        </w:rPr>
      </w:pPr>
      <w:r w:rsidRPr="00CA3657">
        <w:rPr>
          <w:rFonts w:cs="Arial"/>
        </w:rPr>
        <w:t xml:space="preserve">You will see a table listing </w:t>
      </w:r>
      <w:r w:rsidR="00220074">
        <w:rPr>
          <w:rFonts w:cs="Arial"/>
        </w:rPr>
        <w:t xml:space="preserve">your </w:t>
      </w:r>
      <w:r w:rsidR="003213E4">
        <w:rPr>
          <w:rFonts w:cs="Arial"/>
        </w:rPr>
        <w:t>e</w:t>
      </w:r>
      <w:r w:rsidRPr="00CA3657">
        <w:rPr>
          <w:rFonts w:cs="Arial"/>
        </w:rPr>
        <w:t>xisting</w:t>
      </w:r>
      <w:r>
        <w:rPr>
          <w:rFonts w:cs="Arial"/>
        </w:rPr>
        <w:t xml:space="preserve"> </w:t>
      </w:r>
      <w:r w:rsidR="003213E4">
        <w:rPr>
          <w:rFonts w:cs="Arial"/>
        </w:rPr>
        <w:t>a</w:t>
      </w:r>
      <w:r w:rsidRPr="00CA3657">
        <w:rPr>
          <w:rFonts w:cs="Arial"/>
        </w:rPr>
        <w:t xml:space="preserve">ctivations and a link to activate a new </w:t>
      </w:r>
      <w:r w:rsidR="009A0F58">
        <w:rPr>
          <w:rFonts w:cs="Arial"/>
        </w:rPr>
        <w:t xml:space="preserve">individual. </w:t>
      </w:r>
    </w:p>
    <w:p w14:paraId="214B3DE3" w14:textId="43E16D9F" w:rsidR="00B054B3" w:rsidRDefault="00B054B3" w:rsidP="00DD52CD">
      <w:pPr>
        <w:spacing w:after="0" w:line="288" w:lineRule="auto"/>
        <w:rPr>
          <w:rFonts w:cs="Arial"/>
        </w:rPr>
      </w:pPr>
    </w:p>
    <w:p w14:paraId="361D0756" w14:textId="18496708" w:rsidR="002A0389" w:rsidRDefault="002A0389" w:rsidP="002A0389">
      <w:pPr>
        <w:spacing w:after="0" w:line="288" w:lineRule="auto"/>
        <w:rPr>
          <w:rFonts w:cs="Arial"/>
        </w:rPr>
      </w:pPr>
      <w:r w:rsidRPr="00CA3657">
        <w:rPr>
          <w:rFonts w:cs="Arial"/>
        </w:rPr>
        <w:lastRenderedPageBreak/>
        <w:t xml:space="preserve">To activate a new </w:t>
      </w:r>
      <w:r>
        <w:rPr>
          <w:rFonts w:cs="Arial"/>
        </w:rPr>
        <w:t xml:space="preserve">individual, </w:t>
      </w:r>
      <w:r w:rsidRPr="00CA3657">
        <w:rPr>
          <w:rFonts w:cs="Arial"/>
        </w:rPr>
        <w:t xml:space="preserve">select “Activate a new candidate here”. Enter the EUSR ID and </w:t>
      </w:r>
      <w:r>
        <w:rPr>
          <w:rFonts w:cs="Arial"/>
        </w:rPr>
        <w:t>s</w:t>
      </w:r>
      <w:r w:rsidRPr="00CA3657">
        <w:rPr>
          <w:rFonts w:cs="Arial"/>
        </w:rPr>
        <w:t xml:space="preserve">urname of the </w:t>
      </w:r>
      <w:r>
        <w:rPr>
          <w:rFonts w:cs="Arial"/>
        </w:rPr>
        <w:t xml:space="preserve">individual </w:t>
      </w:r>
      <w:r w:rsidRPr="00CA3657">
        <w:rPr>
          <w:rFonts w:cs="Arial"/>
        </w:rPr>
        <w:t xml:space="preserve">to be activated and click “Find Candidate”. </w:t>
      </w:r>
    </w:p>
    <w:p w14:paraId="387CF6AA" w14:textId="1DA9E829" w:rsidR="002A0389" w:rsidRDefault="002A0389" w:rsidP="002A0389">
      <w:pPr>
        <w:spacing w:after="0" w:line="288" w:lineRule="auto"/>
        <w:rPr>
          <w:rFonts w:cs="Arial"/>
        </w:rPr>
      </w:pPr>
    </w:p>
    <w:p w14:paraId="2D0F9B45" w14:textId="09DE17FC" w:rsidR="002A0389" w:rsidRDefault="002A0389" w:rsidP="002A0389">
      <w:pPr>
        <w:spacing w:after="0" w:line="288" w:lineRule="auto"/>
        <w:rPr>
          <w:rFonts w:cs="Arial"/>
        </w:rPr>
      </w:pPr>
    </w:p>
    <w:p w14:paraId="4AC472CB" w14:textId="1A3C3FD8" w:rsidR="002A0389" w:rsidRDefault="002A0389" w:rsidP="002A0389">
      <w:pPr>
        <w:spacing w:after="0" w:line="288" w:lineRule="auto"/>
        <w:rPr>
          <w:rFonts w:cs="Arial"/>
        </w:rPr>
      </w:pPr>
      <w:r>
        <w:rPr>
          <w:noProof/>
        </w:rPr>
        <w:drawing>
          <wp:anchor distT="0" distB="0" distL="114300" distR="114300" simplePos="0" relativeHeight="251682816" behindDoc="1" locked="0" layoutInCell="1" allowOverlap="1" wp14:anchorId="0A576829" wp14:editId="694F5C6A">
            <wp:simplePos x="0" y="0"/>
            <wp:positionH relativeFrom="margin">
              <wp:posOffset>851092</wp:posOffset>
            </wp:positionH>
            <wp:positionV relativeFrom="paragraph">
              <wp:posOffset>29417</wp:posOffset>
            </wp:positionV>
            <wp:extent cx="3655695" cy="2933700"/>
            <wp:effectExtent l="19050" t="19050" r="20955" b="19050"/>
            <wp:wrapTight wrapText="bothSides">
              <wp:wrapPolygon edited="0">
                <wp:start x="-113" y="-140"/>
                <wp:lineTo x="-113" y="21600"/>
                <wp:lineTo x="21611" y="21600"/>
                <wp:lineTo x="21611" y="-140"/>
                <wp:lineTo x="-113" y="-14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5695" cy="29337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2460C671" w14:textId="1F6632D7" w:rsidR="00133367" w:rsidRDefault="00133367" w:rsidP="00CA3657">
      <w:pPr>
        <w:spacing w:after="0" w:line="288" w:lineRule="auto"/>
        <w:rPr>
          <w:rFonts w:cs="Arial"/>
        </w:rPr>
      </w:pPr>
    </w:p>
    <w:p w14:paraId="18B84A18" w14:textId="6FA34C7C" w:rsidR="00133367" w:rsidRDefault="00133367" w:rsidP="00CA3657">
      <w:pPr>
        <w:spacing w:after="0" w:line="288" w:lineRule="auto"/>
        <w:rPr>
          <w:rFonts w:cs="Arial"/>
        </w:rPr>
      </w:pPr>
    </w:p>
    <w:p w14:paraId="0B98A370" w14:textId="3C501131" w:rsidR="00133367" w:rsidRDefault="00133367" w:rsidP="00CA3657">
      <w:pPr>
        <w:spacing w:after="0" w:line="288" w:lineRule="auto"/>
        <w:rPr>
          <w:rFonts w:cs="Arial"/>
        </w:rPr>
      </w:pPr>
    </w:p>
    <w:p w14:paraId="3FC18883" w14:textId="63CCA1F7" w:rsidR="00133367" w:rsidRDefault="00133367" w:rsidP="00CA3657">
      <w:pPr>
        <w:spacing w:after="0" w:line="288" w:lineRule="auto"/>
        <w:rPr>
          <w:rFonts w:cs="Arial"/>
        </w:rPr>
      </w:pPr>
    </w:p>
    <w:p w14:paraId="31C9B626" w14:textId="47427F78" w:rsidR="00133367" w:rsidRDefault="002A0389" w:rsidP="00CA3657">
      <w:pPr>
        <w:spacing w:after="0" w:line="288" w:lineRule="auto"/>
        <w:rPr>
          <w:rFonts w:cs="Arial"/>
        </w:rPr>
      </w:pPr>
      <w:r>
        <w:rPr>
          <w:noProof/>
        </w:rPr>
        <mc:AlternateContent>
          <mc:Choice Requires="wps">
            <w:drawing>
              <wp:anchor distT="0" distB="0" distL="114300" distR="114300" simplePos="0" relativeHeight="251684864" behindDoc="0" locked="0" layoutInCell="1" allowOverlap="1" wp14:anchorId="2E40A8ED" wp14:editId="45DE8982">
                <wp:simplePos x="0" y="0"/>
                <wp:positionH relativeFrom="margin">
                  <wp:posOffset>843959</wp:posOffset>
                </wp:positionH>
                <wp:positionV relativeFrom="paragraph">
                  <wp:posOffset>59203</wp:posOffset>
                </wp:positionV>
                <wp:extent cx="1381125" cy="323850"/>
                <wp:effectExtent l="57150" t="19050" r="28575" b="95250"/>
                <wp:wrapNone/>
                <wp:docPr id="36" name="Oval 36"/>
                <wp:cNvGraphicFramePr/>
                <a:graphic xmlns:a="http://schemas.openxmlformats.org/drawingml/2006/main">
                  <a:graphicData uri="http://schemas.microsoft.com/office/word/2010/wordprocessingShape">
                    <wps:wsp>
                      <wps:cNvSpPr/>
                      <wps:spPr>
                        <a:xfrm>
                          <a:off x="0" y="0"/>
                          <a:ext cx="1381125" cy="32385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544B96" id="Oval 36" o:spid="_x0000_s1026" style="position:absolute;margin-left:66.45pt;margin-top:4.65pt;width:108.75pt;height:2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" filled="f" strokecolor="red">
                <v:shadow on="t" color="black" opacity="22937f" origin=",.5" offset="0,.63889mm"/>
                <w10:wrap anchorx="margin"/>
              </v:oval>
            </w:pict>
          </mc:Fallback>
        </mc:AlternateContent>
      </w:r>
    </w:p>
    <w:p w14:paraId="7E087332" w14:textId="23C9E536" w:rsidR="00133367" w:rsidRDefault="00133367" w:rsidP="00CA3657">
      <w:pPr>
        <w:spacing w:after="0" w:line="288" w:lineRule="auto"/>
        <w:rPr>
          <w:rFonts w:cs="Arial"/>
        </w:rPr>
      </w:pPr>
    </w:p>
    <w:p w14:paraId="7B932FD7" w14:textId="7F70F4CB" w:rsidR="00133367" w:rsidRDefault="00133367" w:rsidP="00CA3657">
      <w:pPr>
        <w:spacing w:after="0" w:line="288" w:lineRule="auto"/>
        <w:rPr>
          <w:rFonts w:cs="Arial"/>
        </w:rPr>
      </w:pPr>
    </w:p>
    <w:p w14:paraId="70165E85" w14:textId="4EA03B3C" w:rsidR="00133367" w:rsidRDefault="00133367" w:rsidP="00CA3657">
      <w:pPr>
        <w:spacing w:after="0" w:line="288" w:lineRule="auto"/>
        <w:rPr>
          <w:rFonts w:cs="Arial"/>
        </w:rPr>
      </w:pPr>
    </w:p>
    <w:p w14:paraId="7BE057FF" w14:textId="1CC3F974" w:rsidR="00133367" w:rsidRDefault="00133367" w:rsidP="00CA3657">
      <w:pPr>
        <w:spacing w:after="0" w:line="288" w:lineRule="auto"/>
        <w:rPr>
          <w:rFonts w:cs="Arial"/>
        </w:rPr>
      </w:pPr>
    </w:p>
    <w:p w14:paraId="5FE0BCD1" w14:textId="4C5BF9B8" w:rsidR="00133367" w:rsidRDefault="00133367" w:rsidP="00CA3657">
      <w:pPr>
        <w:spacing w:after="0" w:line="288" w:lineRule="auto"/>
        <w:rPr>
          <w:rFonts w:cs="Arial"/>
        </w:rPr>
      </w:pPr>
    </w:p>
    <w:p w14:paraId="0397552D" w14:textId="77777777" w:rsidR="00133367" w:rsidRDefault="00133367" w:rsidP="00CA3657">
      <w:pPr>
        <w:spacing w:after="0" w:line="288" w:lineRule="auto"/>
        <w:rPr>
          <w:rFonts w:cs="Arial"/>
        </w:rPr>
      </w:pPr>
    </w:p>
    <w:p w14:paraId="47FD3833" w14:textId="77777777" w:rsidR="00133367" w:rsidRDefault="00133367" w:rsidP="00CA3657">
      <w:pPr>
        <w:spacing w:after="0" w:line="288" w:lineRule="auto"/>
        <w:rPr>
          <w:rFonts w:cs="Arial"/>
        </w:rPr>
      </w:pPr>
    </w:p>
    <w:p w14:paraId="3B4752E2" w14:textId="77777777" w:rsidR="00133367" w:rsidRDefault="00133367" w:rsidP="00CA3657">
      <w:pPr>
        <w:spacing w:after="0" w:line="288" w:lineRule="auto"/>
        <w:rPr>
          <w:rFonts w:cs="Arial"/>
        </w:rPr>
      </w:pPr>
    </w:p>
    <w:p w14:paraId="49EE36F5" w14:textId="77777777" w:rsidR="00133367" w:rsidRDefault="00133367" w:rsidP="00CA3657">
      <w:pPr>
        <w:spacing w:after="0" w:line="288" w:lineRule="auto"/>
        <w:rPr>
          <w:rFonts w:cs="Arial"/>
        </w:rPr>
      </w:pPr>
    </w:p>
    <w:p w14:paraId="0AE80C7B" w14:textId="77777777" w:rsidR="00133367" w:rsidRDefault="00133367" w:rsidP="00CA3657">
      <w:pPr>
        <w:spacing w:after="0" w:line="288" w:lineRule="auto"/>
        <w:rPr>
          <w:rFonts w:cs="Arial"/>
        </w:rPr>
      </w:pPr>
    </w:p>
    <w:p w14:paraId="5E91F505" w14:textId="1C183BBB" w:rsidR="00CA3657" w:rsidRDefault="00CA3657" w:rsidP="00CA3657">
      <w:pPr>
        <w:spacing w:after="0" w:line="288" w:lineRule="auto"/>
        <w:rPr>
          <w:rFonts w:cs="Arial"/>
        </w:rPr>
      </w:pPr>
      <w:r w:rsidRPr="00CA3657">
        <w:rPr>
          <w:rFonts w:cs="Arial"/>
        </w:rPr>
        <w:t xml:space="preserve">The EUSR ID number of the </w:t>
      </w:r>
      <w:r w:rsidR="00133367">
        <w:rPr>
          <w:rFonts w:cs="Arial"/>
        </w:rPr>
        <w:t xml:space="preserve">individual </w:t>
      </w:r>
      <w:r w:rsidRPr="00CA3657">
        <w:rPr>
          <w:rFonts w:cs="Arial"/>
        </w:rPr>
        <w:t xml:space="preserve">can be verified or obtained using the </w:t>
      </w:r>
      <w:r w:rsidR="009A0F58">
        <w:rPr>
          <w:rFonts w:cs="Arial"/>
        </w:rPr>
        <w:t xml:space="preserve">EUSR </w:t>
      </w:r>
      <w:r w:rsidRPr="00CA3657">
        <w:rPr>
          <w:rFonts w:cs="Arial"/>
        </w:rPr>
        <w:t>Register Search</w:t>
      </w:r>
      <w:r w:rsidR="009A0F58">
        <w:rPr>
          <w:rFonts w:cs="Arial"/>
        </w:rPr>
        <w:t xml:space="preserve"> on the EUSR website</w:t>
      </w:r>
      <w:r w:rsidR="003213E4">
        <w:rPr>
          <w:rFonts w:cs="Arial"/>
        </w:rPr>
        <w:t xml:space="preserve"> www.eusr.co.uk</w:t>
      </w:r>
    </w:p>
    <w:p w14:paraId="2071AC91" w14:textId="77777777" w:rsidR="00CA3657" w:rsidRPr="00CA3657" w:rsidRDefault="00CA3657" w:rsidP="00CA3657">
      <w:pPr>
        <w:spacing w:after="0" w:line="288" w:lineRule="auto"/>
        <w:rPr>
          <w:rFonts w:cs="Arial"/>
        </w:rPr>
      </w:pPr>
    </w:p>
    <w:p w14:paraId="51943397" w14:textId="172973E5" w:rsidR="00E3742D" w:rsidRPr="004C6620" w:rsidRDefault="00E3742D" w:rsidP="00A20330">
      <w:pPr>
        <w:spacing w:after="0" w:line="288" w:lineRule="auto"/>
        <w:rPr>
          <w:rFonts w:cs="Arial"/>
        </w:rPr>
      </w:pPr>
      <w:r w:rsidRPr="004C6620">
        <w:rPr>
          <w:rFonts w:cs="Arial"/>
        </w:rPr>
        <w:t xml:space="preserve">From the drop-down box, select the </w:t>
      </w:r>
      <w:r w:rsidR="00657BC1">
        <w:rPr>
          <w:rFonts w:cs="Arial"/>
        </w:rPr>
        <w:t xml:space="preserve">e-Assessment </w:t>
      </w:r>
      <w:r w:rsidRPr="004C6620">
        <w:rPr>
          <w:rFonts w:cs="Arial"/>
        </w:rPr>
        <w:t>to be taken</w:t>
      </w:r>
      <w:r w:rsidR="00A20330">
        <w:rPr>
          <w:rFonts w:cs="Arial"/>
        </w:rPr>
        <w:t xml:space="preserve"> – this will be </w:t>
      </w:r>
      <w:r w:rsidR="00657BC1">
        <w:rPr>
          <w:rFonts w:cs="Arial"/>
        </w:rPr>
        <w:t xml:space="preserve">SHEA </w:t>
      </w:r>
      <w:r w:rsidR="00A20330">
        <w:rPr>
          <w:rFonts w:cs="Arial"/>
        </w:rPr>
        <w:t xml:space="preserve">E-Assessment. </w:t>
      </w:r>
    </w:p>
    <w:p w14:paraId="6AAA0FFB" w14:textId="06B5344F" w:rsidR="002A0389" w:rsidRDefault="002A0389" w:rsidP="00E3742D">
      <w:pPr>
        <w:spacing w:after="0" w:line="288" w:lineRule="auto"/>
        <w:rPr>
          <w:rFonts w:cs="Arial"/>
        </w:rPr>
      </w:pPr>
      <w:r>
        <w:rPr>
          <w:noProof/>
        </w:rPr>
        <w:lastRenderedPageBreak/>
        <w:drawing>
          <wp:inline distT="0" distB="0" distL="0" distR="0" wp14:anchorId="70A46E52" wp14:editId="6F2945C2">
            <wp:extent cx="5429250" cy="49911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9250" cy="4991100"/>
                    </a:xfrm>
                    <a:prstGeom prst="rect">
                      <a:avLst/>
                    </a:prstGeom>
                    <a:ln>
                      <a:solidFill>
                        <a:schemeClr val="bg1">
                          <a:lumMod val="85000"/>
                        </a:schemeClr>
                      </a:solidFill>
                    </a:ln>
                  </pic:spPr>
                </pic:pic>
              </a:graphicData>
            </a:graphic>
          </wp:inline>
        </w:drawing>
      </w:r>
    </w:p>
    <w:p w14:paraId="7AB9566A" w14:textId="77777777" w:rsidR="002A0389" w:rsidRDefault="002A0389" w:rsidP="00E3742D">
      <w:pPr>
        <w:spacing w:after="0" w:line="288" w:lineRule="auto"/>
        <w:rPr>
          <w:rFonts w:cs="Arial"/>
        </w:rPr>
      </w:pPr>
    </w:p>
    <w:p w14:paraId="6A27B675" w14:textId="77777777" w:rsidR="00657BC1" w:rsidRDefault="00657BC1" w:rsidP="00657BC1">
      <w:pPr>
        <w:spacing w:after="0" w:line="288" w:lineRule="auto"/>
        <w:rPr>
          <w:rFonts w:cs="Arial"/>
        </w:rPr>
      </w:pPr>
      <w:r w:rsidRPr="004C6620">
        <w:rPr>
          <w:rFonts w:cs="Arial"/>
        </w:rPr>
        <w:t xml:space="preserve">You can choose whether the activation instructions are sent to the </w:t>
      </w:r>
      <w:r>
        <w:rPr>
          <w:rFonts w:cs="Arial"/>
        </w:rPr>
        <w:t xml:space="preserve">individual’s email address registered in EUSR, </w:t>
      </w:r>
      <w:r w:rsidRPr="004C6620">
        <w:rPr>
          <w:rFonts w:cs="Arial"/>
        </w:rPr>
        <w:t xml:space="preserve">your registered email address or to a specified email address. Selecting the last option will prompt you to provide an email address. </w:t>
      </w:r>
    </w:p>
    <w:p w14:paraId="108F9C5F" w14:textId="77777777" w:rsidR="00657BC1" w:rsidRDefault="00657BC1" w:rsidP="00657BC1">
      <w:pPr>
        <w:spacing w:after="0" w:line="288" w:lineRule="auto"/>
        <w:rPr>
          <w:rFonts w:cs="Arial"/>
        </w:rPr>
      </w:pPr>
    </w:p>
    <w:p w14:paraId="706E9145" w14:textId="77777777" w:rsidR="00657BC1" w:rsidRDefault="00657BC1" w:rsidP="00657BC1">
      <w:pPr>
        <w:spacing w:after="0" w:line="288" w:lineRule="auto"/>
        <w:rPr>
          <w:rFonts w:cs="Arial"/>
        </w:rPr>
      </w:pPr>
      <w:r>
        <w:rPr>
          <w:rFonts w:cs="Arial"/>
        </w:rPr>
        <w:t>If you have any problems finding an individual on the EUSR Register, please call the EUSR Support team on: 0121 745 1310 (select option 1).</w:t>
      </w:r>
    </w:p>
    <w:p w14:paraId="5CC7FD13" w14:textId="77777777" w:rsidR="00657BC1" w:rsidRPr="004C6620" w:rsidRDefault="00657BC1" w:rsidP="00657BC1">
      <w:pPr>
        <w:spacing w:after="0" w:line="288" w:lineRule="auto"/>
        <w:rPr>
          <w:rFonts w:cs="Arial"/>
        </w:rPr>
      </w:pPr>
    </w:p>
    <w:p w14:paraId="7F44A93A" w14:textId="77777777" w:rsidR="00657BC1" w:rsidRDefault="00657BC1" w:rsidP="00657BC1">
      <w:pPr>
        <w:spacing w:after="0" w:line="288" w:lineRule="auto"/>
        <w:rPr>
          <w:rFonts w:cs="Arial"/>
        </w:rPr>
      </w:pPr>
      <w:r w:rsidRPr="004C6620">
        <w:rPr>
          <w:rFonts w:cs="Arial"/>
        </w:rPr>
        <w:t xml:space="preserve">Select “Submit” to complete the </w:t>
      </w:r>
      <w:r>
        <w:rPr>
          <w:rFonts w:cs="Arial"/>
        </w:rPr>
        <w:t xml:space="preserve">e-Assessment </w:t>
      </w:r>
      <w:r w:rsidRPr="004C6620">
        <w:rPr>
          <w:rFonts w:cs="Arial"/>
        </w:rPr>
        <w:t>activatio</w:t>
      </w:r>
      <w:r>
        <w:rPr>
          <w:rFonts w:cs="Arial"/>
        </w:rPr>
        <w:t>n.</w:t>
      </w:r>
    </w:p>
    <w:p w14:paraId="081D026C" w14:textId="77777777" w:rsidR="00657BC1" w:rsidRDefault="00657BC1" w:rsidP="00657BC1">
      <w:pPr>
        <w:spacing w:after="0" w:line="288" w:lineRule="auto"/>
        <w:rPr>
          <w:rFonts w:cs="Arial"/>
        </w:rPr>
      </w:pPr>
    </w:p>
    <w:p w14:paraId="5BF28F85" w14:textId="77777777" w:rsidR="00657BC1" w:rsidRDefault="00657BC1" w:rsidP="00657BC1">
      <w:pPr>
        <w:spacing w:after="0" w:line="288" w:lineRule="auto"/>
        <w:rPr>
          <w:rFonts w:cs="Arial"/>
        </w:rPr>
      </w:pPr>
      <w:r w:rsidRPr="00AB1CCF">
        <w:rPr>
          <w:rFonts w:cs="Arial"/>
        </w:rPr>
        <w:t xml:space="preserve">Upon successful </w:t>
      </w:r>
      <w:r>
        <w:rPr>
          <w:rFonts w:cs="Arial"/>
        </w:rPr>
        <w:t xml:space="preserve">e-Assessment </w:t>
      </w:r>
      <w:r w:rsidRPr="00AB1CCF">
        <w:rPr>
          <w:rFonts w:cs="Arial"/>
        </w:rPr>
        <w:t>activation, you will receive a</w:t>
      </w:r>
      <w:r>
        <w:rPr>
          <w:rFonts w:cs="Arial"/>
        </w:rPr>
        <w:t xml:space="preserve">n automated </w:t>
      </w:r>
      <w:r w:rsidRPr="00AB1CCF">
        <w:rPr>
          <w:rFonts w:cs="Arial"/>
        </w:rPr>
        <w:t>“Candidate Activation Successful” email</w:t>
      </w:r>
      <w:r>
        <w:rPr>
          <w:rFonts w:cs="Arial"/>
        </w:rPr>
        <w:t xml:space="preserve">. </w:t>
      </w:r>
    </w:p>
    <w:p w14:paraId="0378DA8E" w14:textId="77777777" w:rsidR="00657BC1" w:rsidRDefault="00657BC1" w:rsidP="00657BC1">
      <w:pPr>
        <w:spacing w:after="0" w:line="288" w:lineRule="auto"/>
        <w:rPr>
          <w:rFonts w:cs="Arial"/>
        </w:rPr>
      </w:pPr>
    </w:p>
    <w:p w14:paraId="4E652904" w14:textId="77777777" w:rsidR="00657BC1" w:rsidRDefault="00657BC1" w:rsidP="00657BC1">
      <w:pPr>
        <w:spacing w:after="0" w:line="288" w:lineRule="auto"/>
        <w:rPr>
          <w:rFonts w:cs="Arial"/>
        </w:rPr>
      </w:pPr>
      <w:r>
        <w:rPr>
          <w:rFonts w:cs="Arial"/>
        </w:rPr>
        <w:t>It is easy to reissue or cancel an activation link. On the individual’s activation page, select the appropriate action from the menu under ‘ACTIONS’ at the bottom of the page.</w:t>
      </w:r>
    </w:p>
    <w:p w14:paraId="42679867" w14:textId="7C2DB61E" w:rsidR="00231226" w:rsidRDefault="00231226" w:rsidP="0070084C">
      <w:pPr>
        <w:spacing w:after="0" w:line="288" w:lineRule="auto"/>
        <w:rPr>
          <w:rFonts w:cs="Arial"/>
        </w:rPr>
      </w:pPr>
    </w:p>
    <w:p w14:paraId="2C9C5FD7" w14:textId="51620F38" w:rsidR="00231226" w:rsidRDefault="00231226" w:rsidP="0070084C">
      <w:pPr>
        <w:spacing w:after="0" w:line="288" w:lineRule="auto"/>
        <w:rPr>
          <w:rFonts w:cs="Arial"/>
        </w:rPr>
      </w:pPr>
      <w:r>
        <w:rPr>
          <w:rFonts w:cs="Arial"/>
        </w:rPr>
        <w:lastRenderedPageBreak/>
        <w:t>You can also change an individual’s contact details</w:t>
      </w:r>
      <w:r w:rsidR="002E6E5D">
        <w:rPr>
          <w:rFonts w:cs="Arial"/>
        </w:rPr>
        <w:t>.</w:t>
      </w:r>
      <w:r>
        <w:rPr>
          <w:rFonts w:cs="Arial"/>
        </w:rPr>
        <w:t xml:space="preserve"> On the individual’s activation page, select ‘Change Contact Details’ from the menu under ACTIONS at the bottom of the page.</w:t>
      </w:r>
    </w:p>
    <w:p w14:paraId="3B8A3B15" w14:textId="789F311C" w:rsidR="006D38EE" w:rsidRDefault="00656F3C" w:rsidP="002362B6">
      <w:pPr>
        <w:spacing w:after="0" w:line="288" w:lineRule="auto"/>
        <w:rPr>
          <w:rFonts w:cs="Arial"/>
          <w:color w:val="280071"/>
          <w:sz w:val="28"/>
          <w:szCs w:val="28"/>
        </w:rPr>
      </w:pPr>
      <w:r>
        <w:rPr>
          <w:noProof/>
        </w:rPr>
        <w:drawing>
          <wp:anchor distT="0" distB="0" distL="114300" distR="114300" simplePos="0" relativeHeight="251695104" behindDoc="1" locked="0" layoutInCell="1" allowOverlap="1" wp14:anchorId="09FBF992" wp14:editId="4D2FE6E8">
            <wp:simplePos x="0" y="0"/>
            <wp:positionH relativeFrom="column">
              <wp:posOffset>1109345</wp:posOffset>
            </wp:positionH>
            <wp:positionV relativeFrom="paragraph">
              <wp:posOffset>241300</wp:posOffset>
            </wp:positionV>
            <wp:extent cx="3200400" cy="2209800"/>
            <wp:effectExtent l="0" t="0" r="0" b="0"/>
            <wp:wrapTight wrapText="bothSides">
              <wp:wrapPolygon edited="0">
                <wp:start x="0" y="0"/>
                <wp:lineTo x="0" y="21414"/>
                <wp:lineTo x="21471" y="21414"/>
                <wp:lineTo x="214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2E766" w14:textId="5E40D7AF" w:rsidR="00656F3C" w:rsidRDefault="00656F3C" w:rsidP="002362B6">
      <w:pPr>
        <w:spacing w:after="0" w:line="288" w:lineRule="auto"/>
        <w:rPr>
          <w:rFonts w:cs="Arial"/>
          <w:color w:val="280071"/>
          <w:sz w:val="28"/>
          <w:szCs w:val="28"/>
        </w:rPr>
      </w:pPr>
    </w:p>
    <w:p w14:paraId="58898F22" w14:textId="68E6D609" w:rsidR="00656F3C" w:rsidRDefault="00656F3C" w:rsidP="002362B6">
      <w:pPr>
        <w:spacing w:after="0" w:line="288" w:lineRule="auto"/>
        <w:rPr>
          <w:rFonts w:cs="Arial"/>
          <w:color w:val="280071"/>
          <w:sz w:val="28"/>
          <w:szCs w:val="28"/>
        </w:rPr>
      </w:pPr>
    </w:p>
    <w:p w14:paraId="1E5C0E8D" w14:textId="2E6430A2" w:rsidR="00656F3C" w:rsidRDefault="00656F3C" w:rsidP="002362B6">
      <w:pPr>
        <w:spacing w:after="0" w:line="288" w:lineRule="auto"/>
        <w:rPr>
          <w:rFonts w:cs="Arial"/>
          <w:color w:val="280071"/>
          <w:sz w:val="28"/>
          <w:szCs w:val="28"/>
        </w:rPr>
      </w:pPr>
      <w:r>
        <w:rPr>
          <w:noProof/>
        </w:rPr>
        <mc:AlternateContent>
          <mc:Choice Requires="wps">
            <w:drawing>
              <wp:anchor distT="0" distB="0" distL="114300" distR="114300" simplePos="0" relativeHeight="251697152" behindDoc="0" locked="0" layoutInCell="1" allowOverlap="1" wp14:anchorId="09EC3FC3" wp14:editId="03EB261C">
                <wp:simplePos x="0" y="0"/>
                <wp:positionH relativeFrom="column">
                  <wp:posOffset>1343025</wp:posOffset>
                </wp:positionH>
                <wp:positionV relativeFrom="paragraph">
                  <wp:posOffset>153035</wp:posOffset>
                </wp:positionV>
                <wp:extent cx="958850" cy="406400"/>
                <wp:effectExtent l="57150" t="19050" r="50800" b="88900"/>
                <wp:wrapNone/>
                <wp:docPr id="7" name="Oval 7"/>
                <wp:cNvGraphicFramePr/>
                <a:graphic xmlns:a="http://schemas.openxmlformats.org/drawingml/2006/main">
                  <a:graphicData uri="http://schemas.microsoft.com/office/word/2010/wordprocessingShape">
                    <wps:wsp>
                      <wps:cNvSpPr/>
                      <wps:spPr>
                        <a:xfrm>
                          <a:off x="0" y="0"/>
                          <a:ext cx="958850" cy="4064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378775" id="Oval 7" o:spid="_x0000_s1026" style="position:absolute;margin-left:105.75pt;margin-top:12.05pt;width:75.5pt;height: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" filled="f" strokecolor="red">
                <v:shadow on="t" color="black" opacity="22937f" origin=",.5" offset="0,.63889mm"/>
              </v:oval>
            </w:pict>
          </mc:Fallback>
        </mc:AlternateContent>
      </w:r>
    </w:p>
    <w:p w14:paraId="3DAB827D" w14:textId="2DC6602C" w:rsidR="00656F3C" w:rsidRDefault="00656F3C" w:rsidP="002362B6">
      <w:pPr>
        <w:spacing w:after="0" w:line="288" w:lineRule="auto"/>
        <w:rPr>
          <w:rFonts w:cs="Arial"/>
          <w:color w:val="280071"/>
          <w:sz w:val="28"/>
          <w:szCs w:val="28"/>
        </w:rPr>
      </w:pPr>
    </w:p>
    <w:p w14:paraId="2DCC61DF" w14:textId="14D37F28" w:rsidR="00656F3C" w:rsidRDefault="00656F3C" w:rsidP="002362B6">
      <w:pPr>
        <w:spacing w:after="0" w:line="288" w:lineRule="auto"/>
        <w:rPr>
          <w:rFonts w:cs="Arial"/>
          <w:color w:val="280071"/>
          <w:sz w:val="28"/>
          <w:szCs w:val="28"/>
        </w:rPr>
      </w:pPr>
    </w:p>
    <w:p w14:paraId="10C1DE87" w14:textId="755C62B1" w:rsidR="00656F3C" w:rsidRDefault="00656F3C" w:rsidP="002362B6">
      <w:pPr>
        <w:spacing w:after="0" w:line="288" w:lineRule="auto"/>
        <w:rPr>
          <w:rFonts w:cs="Arial"/>
          <w:color w:val="280071"/>
          <w:sz w:val="28"/>
          <w:szCs w:val="28"/>
        </w:rPr>
      </w:pPr>
    </w:p>
    <w:p w14:paraId="43B3CD8F" w14:textId="7D534D97" w:rsidR="00656F3C" w:rsidRDefault="00656F3C" w:rsidP="002362B6">
      <w:pPr>
        <w:spacing w:after="0" w:line="288" w:lineRule="auto"/>
        <w:rPr>
          <w:rFonts w:cs="Arial"/>
          <w:color w:val="280071"/>
          <w:sz w:val="28"/>
          <w:szCs w:val="28"/>
        </w:rPr>
      </w:pPr>
    </w:p>
    <w:p w14:paraId="6651DB31" w14:textId="4252A540" w:rsidR="00656F3C" w:rsidRDefault="00656F3C" w:rsidP="002362B6">
      <w:pPr>
        <w:spacing w:after="0" w:line="288" w:lineRule="auto"/>
        <w:rPr>
          <w:rFonts w:cs="Arial"/>
          <w:color w:val="280071"/>
          <w:sz w:val="28"/>
          <w:szCs w:val="28"/>
        </w:rPr>
      </w:pPr>
    </w:p>
    <w:p w14:paraId="1D27C90F" w14:textId="11FBF449" w:rsidR="00656F3C" w:rsidRDefault="00656F3C" w:rsidP="002362B6">
      <w:pPr>
        <w:spacing w:after="0" w:line="288" w:lineRule="auto"/>
        <w:rPr>
          <w:rFonts w:cs="Arial"/>
          <w:color w:val="280071"/>
          <w:sz w:val="28"/>
          <w:szCs w:val="28"/>
        </w:rPr>
      </w:pPr>
    </w:p>
    <w:p w14:paraId="65736B01" w14:textId="294FFAC0" w:rsidR="00656F3C" w:rsidRDefault="00656F3C" w:rsidP="002362B6">
      <w:pPr>
        <w:spacing w:after="0" w:line="288" w:lineRule="auto"/>
        <w:rPr>
          <w:rFonts w:cs="Arial"/>
          <w:color w:val="280071"/>
          <w:sz w:val="28"/>
          <w:szCs w:val="28"/>
        </w:rPr>
      </w:pPr>
    </w:p>
    <w:p w14:paraId="5E10BADC" w14:textId="53647426" w:rsidR="00656F3C" w:rsidRDefault="00656F3C" w:rsidP="002362B6">
      <w:pPr>
        <w:spacing w:after="0" w:line="288" w:lineRule="auto"/>
        <w:rPr>
          <w:rFonts w:cs="Arial"/>
          <w:color w:val="280071"/>
          <w:sz w:val="28"/>
          <w:szCs w:val="28"/>
        </w:rPr>
      </w:pPr>
    </w:p>
    <w:p w14:paraId="526402B8" w14:textId="6FEC2ECE" w:rsidR="002362B6" w:rsidRDefault="001D223F" w:rsidP="002362B6">
      <w:pPr>
        <w:spacing w:after="0" w:line="288" w:lineRule="auto"/>
        <w:rPr>
          <w:rFonts w:cs="Arial"/>
          <w:color w:val="280071"/>
          <w:sz w:val="28"/>
          <w:szCs w:val="28"/>
        </w:rPr>
      </w:pPr>
      <w:r>
        <w:rPr>
          <w:rFonts w:cs="Arial"/>
          <w:color w:val="280071"/>
          <w:sz w:val="28"/>
          <w:szCs w:val="28"/>
        </w:rPr>
        <w:t xml:space="preserve">4. </w:t>
      </w:r>
      <w:r w:rsidR="00B42120">
        <w:rPr>
          <w:rFonts w:cs="Arial"/>
          <w:color w:val="280071"/>
          <w:sz w:val="28"/>
          <w:szCs w:val="28"/>
        </w:rPr>
        <w:t xml:space="preserve">e-Assessment </w:t>
      </w:r>
      <w:r w:rsidR="002362B6">
        <w:rPr>
          <w:rFonts w:cs="Arial"/>
          <w:color w:val="280071"/>
          <w:sz w:val="28"/>
          <w:szCs w:val="28"/>
        </w:rPr>
        <w:t xml:space="preserve"> </w:t>
      </w:r>
    </w:p>
    <w:p w14:paraId="1682D88B" w14:textId="1F5E1F32" w:rsidR="009D4221" w:rsidRDefault="009D4221" w:rsidP="002362B6">
      <w:pPr>
        <w:spacing w:after="0" w:line="288" w:lineRule="auto"/>
        <w:rPr>
          <w:rFonts w:cs="Arial"/>
          <w:color w:val="280071"/>
          <w:sz w:val="28"/>
          <w:szCs w:val="28"/>
        </w:rPr>
      </w:pPr>
    </w:p>
    <w:p w14:paraId="2082E04F" w14:textId="77777777" w:rsidR="00B42120" w:rsidRDefault="00B42120" w:rsidP="00B42120">
      <w:pPr>
        <w:spacing w:after="0" w:line="288" w:lineRule="auto"/>
        <w:rPr>
          <w:rFonts w:cs="Arial"/>
        </w:rPr>
      </w:pPr>
      <w:r>
        <w:rPr>
          <w:rFonts w:cs="Arial"/>
        </w:rPr>
        <w:t>The individual will be asked to confirm their name and date of birth both at the start and mid-way through the e-Assessment.  If the details entered are not correct, the e-Assessment will terminate, and you will need to re-issue an activation link.</w:t>
      </w:r>
    </w:p>
    <w:p w14:paraId="76A88E6E" w14:textId="77777777" w:rsidR="009D4221" w:rsidRPr="009D4221" w:rsidRDefault="009D4221" w:rsidP="002362B6">
      <w:pPr>
        <w:spacing w:after="0" w:line="288" w:lineRule="auto"/>
        <w:rPr>
          <w:rFonts w:cs="Arial"/>
        </w:rPr>
      </w:pPr>
    </w:p>
    <w:p w14:paraId="61C92795" w14:textId="49E204F4" w:rsidR="00D47815" w:rsidRDefault="00C77A53" w:rsidP="004C6620">
      <w:pPr>
        <w:spacing w:after="0" w:line="288" w:lineRule="auto"/>
        <w:rPr>
          <w:rFonts w:cs="Arial"/>
        </w:rPr>
      </w:pPr>
      <w:r>
        <w:rPr>
          <w:noProof/>
        </w:rPr>
        <w:drawing>
          <wp:inline distT="0" distB="0" distL="0" distR="0" wp14:anchorId="7EE4DDF4" wp14:editId="2D23C743">
            <wp:extent cx="5305425" cy="12573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5425" cy="1257300"/>
                    </a:xfrm>
                    <a:prstGeom prst="rect">
                      <a:avLst/>
                    </a:prstGeom>
                    <a:ln>
                      <a:solidFill>
                        <a:schemeClr val="bg1">
                          <a:lumMod val="85000"/>
                        </a:schemeClr>
                      </a:solidFill>
                    </a:ln>
                  </pic:spPr>
                </pic:pic>
              </a:graphicData>
            </a:graphic>
          </wp:inline>
        </w:drawing>
      </w:r>
    </w:p>
    <w:p w14:paraId="1ABE561D" w14:textId="77777777" w:rsidR="00966CB8" w:rsidRDefault="00966CB8" w:rsidP="008F5C6A">
      <w:pPr>
        <w:spacing w:after="0" w:line="288" w:lineRule="auto"/>
        <w:rPr>
          <w:rFonts w:cs="Arial"/>
        </w:rPr>
      </w:pPr>
    </w:p>
    <w:p w14:paraId="46505BC6" w14:textId="77777777" w:rsidR="00B42120" w:rsidRPr="008F5C6A" w:rsidRDefault="00B42120" w:rsidP="00B42120">
      <w:pPr>
        <w:spacing w:after="0" w:line="288" w:lineRule="auto"/>
        <w:rPr>
          <w:rFonts w:cs="Arial"/>
        </w:rPr>
      </w:pPr>
      <w:r w:rsidRPr="008F5C6A">
        <w:rPr>
          <w:rFonts w:cs="Arial"/>
        </w:rPr>
        <w:t xml:space="preserve">Once the </w:t>
      </w:r>
      <w:r>
        <w:rPr>
          <w:rFonts w:cs="Arial"/>
        </w:rPr>
        <w:t>individual</w:t>
      </w:r>
      <w:r w:rsidRPr="008F5C6A">
        <w:rPr>
          <w:rFonts w:cs="Arial"/>
        </w:rPr>
        <w:t xml:space="preserve"> has completed the </w:t>
      </w:r>
      <w:r>
        <w:rPr>
          <w:rFonts w:cs="Arial"/>
        </w:rPr>
        <w:t>e-A</w:t>
      </w:r>
      <w:r w:rsidRPr="008F5C6A">
        <w:rPr>
          <w:rFonts w:cs="Arial"/>
        </w:rPr>
        <w:t xml:space="preserve">ssessment, the test paper can be viewed. This option will only appear once the </w:t>
      </w:r>
      <w:r>
        <w:rPr>
          <w:rFonts w:cs="Arial"/>
        </w:rPr>
        <w:t>individual</w:t>
      </w:r>
      <w:r w:rsidRPr="008F5C6A">
        <w:rPr>
          <w:rFonts w:cs="Arial"/>
        </w:rPr>
        <w:t xml:space="preserve"> has attempted the </w:t>
      </w:r>
      <w:r>
        <w:rPr>
          <w:rFonts w:cs="Arial"/>
        </w:rPr>
        <w:t>e-A</w:t>
      </w:r>
      <w:r w:rsidRPr="008F5C6A">
        <w:rPr>
          <w:rFonts w:cs="Arial"/>
        </w:rPr>
        <w:t>ssessment and either failed or passed.</w:t>
      </w:r>
    </w:p>
    <w:p w14:paraId="13DD98F8" w14:textId="77777777" w:rsidR="00B42120" w:rsidRPr="008F5C6A" w:rsidRDefault="00B42120" w:rsidP="00B42120">
      <w:pPr>
        <w:spacing w:after="0" w:line="288" w:lineRule="auto"/>
        <w:rPr>
          <w:rFonts w:cs="Arial"/>
        </w:rPr>
      </w:pPr>
    </w:p>
    <w:p w14:paraId="374213FF" w14:textId="77777777" w:rsidR="00B42120" w:rsidRDefault="00B42120" w:rsidP="00B42120">
      <w:pPr>
        <w:spacing w:after="0" w:line="288" w:lineRule="auto"/>
        <w:rPr>
          <w:rFonts w:cs="Arial"/>
        </w:rPr>
      </w:pPr>
      <w:r>
        <w:rPr>
          <w:rFonts w:cs="Arial"/>
        </w:rPr>
        <w:t xml:space="preserve">If an individual fails their first e-Assessment, they will be given a second attempt. If they fail the second attempt, they will have to complete a face-to-face assessment. </w:t>
      </w:r>
    </w:p>
    <w:p w14:paraId="7D05F66C" w14:textId="77777777" w:rsidR="00B42120" w:rsidRDefault="00B42120" w:rsidP="00B42120">
      <w:pPr>
        <w:spacing w:after="0" w:line="288" w:lineRule="auto"/>
        <w:rPr>
          <w:rFonts w:cs="Arial"/>
          <w:color w:val="280071"/>
          <w:sz w:val="28"/>
          <w:szCs w:val="28"/>
        </w:rPr>
      </w:pPr>
    </w:p>
    <w:p w14:paraId="68CB96CD" w14:textId="77777777" w:rsidR="00B42120" w:rsidRDefault="00B42120" w:rsidP="00B42120">
      <w:pPr>
        <w:spacing w:after="0" w:line="288" w:lineRule="auto"/>
        <w:rPr>
          <w:rFonts w:cs="Arial"/>
        </w:rPr>
      </w:pPr>
      <w:r w:rsidRPr="008F5C6A">
        <w:rPr>
          <w:rFonts w:cs="Arial"/>
        </w:rPr>
        <w:t>Upon successful completion, a confirmation email will be sent to</w:t>
      </w:r>
      <w:r>
        <w:rPr>
          <w:rFonts w:cs="Arial"/>
        </w:rPr>
        <w:t xml:space="preserve"> both you and </w:t>
      </w:r>
      <w:r w:rsidRPr="008F5C6A">
        <w:rPr>
          <w:rFonts w:cs="Arial"/>
        </w:rPr>
        <w:t xml:space="preserve">the </w:t>
      </w:r>
      <w:r>
        <w:rPr>
          <w:rFonts w:cs="Arial"/>
        </w:rPr>
        <w:t>individual.</w:t>
      </w:r>
    </w:p>
    <w:p w14:paraId="3BFB1398" w14:textId="77777777" w:rsidR="00572EAA" w:rsidRDefault="00572EAA" w:rsidP="008F5C6A">
      <w:pPr>
        <w:spacing w:after="0" w:line="288" w:lineRule="auto"/>
        <w:rPr>
          <w:rFonts w:cs="Arial"/>
        </w:rPr>
      </w:pPr>
    </w:p>
    <w:p w14:paraId="6EF1288C" w14:textId="77777777" w:rsidR="00572EAA" w:rsidRDefault="00572EAA" w:rsidP="008F5C6A">
      <w:pPr>
        <w:spacing w:after="0" w:line="288" w:lineRule="auto"/>
        <w:rPr>
          <w:rFonts w:cs="Arial"/>
        </w:rPr>
      </w:pPr>
    </w:p>
    <w:p w14:paraId="7241AED5" w14:textId="7B5B8D73" w:rsidR="00B531EE" w:rsidRDefault="00684053" w:rsidP="00B531EE">
      <w:pPr>
        <w:spacing w:after="0" w:line="288" w:lineRule="auto"/>
        <w:rPr>
          <w:rFonts w:cs="Arial"/>
          <w:color w:val="280071"/>
          <w:sz w:val="28"/>
          <w:szCs w:val="28"/>
        </w:rPr>
      </w:pPr>
      <w:r>
        <w:rPr>
          <w:rFonts w:cs="Arial"/>
          <w:color w:val="280071"/>
          <w:sz w:val="28"/>
          <w:szCs w:val="28"/>
        </w:rPr>
        <w:lastRenderedPageBreak/>
        <w:t>5</w:t>
      </w:r>
      <w:r w:rsidR="00B531EE">
        <w:rPr>
          <w:rFonts w:cs="Arial"/>
          <w:color w:val="280071"/>
          <w:sz w:val="28"/>
          <w:szCs w:val="28"/>
        </w:rPr>
        <w:t xml:space="preserve">. </w:t>
      </w:r>
      <w:r w:rsidR="0026358F">
        <w:rPr>
          <w:rFonts w:cs="Arial"/>
          <w:color w:val="280071"/>
          <w:sz w:val="28"/>
          <w:szCs w:val="28"/>
        </w:rPr>
        <w:t>A</w:t>
      </w:r>
      <w:r w:rsidR="00B531EE">
        <w:rPr>
          <w:rFonts w:cs="Arial"/>
          <w:color w:val="280071"/>
          <w:sz w:val="28"/>
          <w:szCs w:val="28"/>
        </w:rPr>
        <w:t xml:space="preserve">ctivation links for CBL </w:t>
      </w:r>
      <w:r>
        <w:rPr>
          <w:rFonts w:cs="Arial"/>
          <w:color w:val="280071"/>
          <w:sz w:val="28"/>
          <w:szCs w:val="28"/>
        </w:rPr>
        <w:t xml:space="preserve">to </w:t>
      </w:r>
      <w:r w:rsidR="0026358F">
        <w:rPr>
          <w:rFonts w:cs="Arial"/>
          <w:color w:val="280071"/>
          <w:sz w:val="28"/>
          <w:szCs w:val="28"/>
        </w:rPr>
        <w:t xml:space="preserve">individuals </w:t>
      </w:r>
      <w:r>
        <w:rPr>
          <w:rFonts w:cs="Arial"/>
          <w:color w:val="280071"/>
          <w:sz w:val="28"/>
          <w:szCs w:val="28"/>
        </w:rPr>
        <w:t>without an EUSR ID</w:t>
      </w:r>
    </w:p>
    <w:p w14:paraId="7EA1B8E5" w14:textId="77777777" w:rsidR="00053908" w:rsidRDefault="00053908" w:rsidP="00053908">
      <w:pPr>
        <w:autoSpaceDE w:val="0"/>
        <w:autoSpaceDN w:val="0"/>
        <w:spacing w:before="40" w:after="40" w:line="240" w:lineRule="auto"/>
        <w:rPr>
          <w:rFonts w:cs="Arial"/>
        </w:rPr>
      </w:pPr>
    </w:p>
    <w:p w14:paraId="573C50D3" w14:textId="273D8846" w:rsidR="00053908" w:rsidRDefault="00053908" w:rsidP="00053908">
      <w:pPr>
        <w:autoSpaceDE w:val="0"/>
        <w:autoSpaceDN w:val="0"/>
        <w:spacing w:before="40" w:after="40" w:line="240" w:lineRule="auto"/>
        <w:rPr>
          <w:rFonts w:cs="Arial"/>
        </w:rPr>
      </w:pPr>
      <w:r w:rsidRPr="0026358F">
        <w:rPr>
          <w:rFonts w:cs="Arial"/>
        </w:rPr>
        <w:t xml:space="preserve">Before you can send a link to the </w:t>
      </w:r>
      <w:r>
        <w:rPr>
          <w:rFonts w:cs="Arial"/>
        </w:rPr>
        <w:t>e-Assessment</w:t>
      </w:r>
      <w:r w:rsidRPr="0026358F">
        <w:rPr>
          <w:rFonts w:cs="Arial"/>
        </w:rPr>
        <w:t xml:space="preserve">, you will need to </w:t>
      </w:r>
      <w:r>
        <w:rPr>
          <w:rFonts w:cs="Arial"/>
        </w:rPr>
        <w:t>get an EUSR ID number for the individual from within our online registration system, QuartzWeb. Y</w:t>
      </w:r>
      <w:r w:rsidRPr="009730E8">
        <w:rPr>
          <w:rFonts w:cs="Arial"/>
        </w:rPr>
        <w:t xml:space="preserve">ou will need to </w:t>
      </w:r>
      <w:r w:rsidRPr="003C034E">
        <w:rPr>
          <w:rFonts w:cs="Arial"/>
        </w:rPr>
        <w:t xml:space="preserve">contact </w:t>
      </w:r>
      <w:r>
        <w:rPr>
          <w:rFonts w:cs="Arial"/>
        </w:rPr>
        <w:t xml:space="preserve">the </w:t>
      </w:r>
      <w:r w:rsidRPr="003C034E">
        <w:rPr>
          <w:rFonts w:cs="Arial"/>
        </w:rPr>
        <w:t>EUSR Support team who will create a ‘one-time’ pre-registration Batch</w:t>
      </w:r>
      <w:r>
        <w:rPr>
          <w:rFonts w:cs="Arial"/>
        </w:rPr>
        <w:t xml:space="preserve"> for you. </w:t>
      </w:r>
      <w:r w:rsidRPr="003C034E">
        <w:rPr>
          <w:rFonts w:cs="Arial"/>
        </w:rPr>
        <w:t>The</w:t>
      </w:r>
      <w:r>
        <w:rPr>
          <w:rFonts w:cs="Arial"/>
        </w:rPr>
        <w:t xml:space="preserve">y </w:t>
      </w:r>
      <w:r w:rsidRPr="003C034E">
        <w:rPr>
          <w:rFonts w:cs="Arial"/>
        </w:rPr>
        <w:t>will also talk you through the process</w:t>
      </w:r>
      <w:r>
        <w:rPr>
          <w:rFonts w:cs="Arial"/>
        </w:rPr>
        <w:t xml:space="preserve"> for the next time you need to get an EUSR ID number for an individual.</w:t>
      </w:r>
    </w:p>
    <w:p w14:paraId="084D1BAE" w14:textId="77777777" w:rsidR="00500A7C" w:rsidRDefault="00500A7C" w:rsidP="0026358F">
      <w:pPr>
        <w:autoSpaceDE w:val="0"/>
        <w:autoSpaceDN w:val="0"/>
        <w:spacing w:before="40" w:after="40" w:line="240" w:lineRule="auto"/>
        <w:rPr>
          <w:rFonts w:cs="Arial"/>
        </w:rPr>
      </w:pPr>
    </w:p>
    <w:p w14:paraId="2E37A20C" w14:textId="44741762" w:rsidR="00500A7C" w:rsidRDefault="00500A7C" w:rsidP="00500A7C">
      <w:pPr>
        <w:spacing w:after="0" w:line="288" w:lineRule="auto"/>
        <w:rPr>
          <w:rFonts w:cs="Arial"/>
        </w:rPr>
      </w:pPr>
      <w:r>
        <w:rPr>
          <w:rFonts w:cs="Arial"/>
          <w:color w:val="280071"/>
          <w:sz w:val="28"/>
          <w:szCs w:val="28"/>
        </w:rPr>
        <w:t>Switching Roles</w:t>
      </w:r>
      <w:r w:rsidR="00053908">
        <w:rPr>
          <w:rFonts w:cs="Arial"/>
          <w:color w:val="280071"/>
          <w:sz w:val="28"/>
          <w:szCs w:val="28"/>
        </w:rPr>
        <w:t xml:space="preserve"> in QuartzWeb</w:t>
      </w:r>
    </w:p>
    <w:p w14:paraId="284AAC94" w14:textId="77777777" w:rsidR="00053908" w:rsidRDefault="00053908" w:rsidP="00053908">
      <w:pPr>
        <w:spacing w:after="0" w:line="288" w:lineRule="auto"/>
        <w:rPr>
          <w:rFonts w:cs="Arial"/>
        </w:rPr>
      </w:pPr>
      <w:r>
        <w:rPr>
          <w:rFonts w:cs="Arial"/>
        </w:rPr>
        <w:t xml:space="preserve">Log in to your QuartzWeb account. In the top right-hand corner of the screen it will state the role you are logged in as. </w:t>
      </w:r>
    </w:p>
    <w:p w14:paraId="69A57B64" w14:textId="77777777" w:rsidR="00500A7C" w:rsidRDefault="00500A7C" w:rsidP="00500A7C">
      <w:pPr>
        <w:spacing w:after="0" w:line="288" w:lineRule="auto"/>
        <w:rPr>
          <w:rFonts w:cs="Arial"/>
        </w:rPr>
      </w:pPr>
    </w:p>
    <w:p w14:paraId="0C7B955B" w14:textId="77777777" w:rsidR="00500A7C" w:rsidRDefault="00500A7C" w:rsidP="00500A7C">
      <w:pPr>
        <w:spacing w:after="0" w:line="288" w:lineRule="auto"/>
        <w:rPr>
          <w:rFonts w:cs="Arial"/>
        </w:rPr>
      </w:pPr>
      <w:r>
        <w:rPr>
          <w:noProof/>
        </w:rPr>
        <w:drawing>
          <wp:inline distT="0" distB="0" distL="0" distR="0" wp14:anchorId="0FC51525" wp14:editId="16C8E28B">
            <wp:extent cx="5755640" cy="5581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5640" cy="558165"/>
                    </a:xfrm>
                    <a:prstGeom prst="rect">
                      <a:avLst/>
                    </a:prstGeom>
                  </pic:spPr>
                </pic:pic>
              </a:graphicData>
            </a:graphic>
          </wp:inline>
        </w:drawing>
      </w:r>
    </w:p>
    <w:p w14:paraId="4CA72A2E" w14:textId="77777777" w:rsidR="00053908" w:rsidRDefault="00053908" w:rsidP="00053908">
      <w:pPr>
        <w:spacing w:after="0" w:line="288" w:lineRule="auto"/>
        <w:rPr>
          <w:rFonts w:cs="Arial"/>
        </w:rPr>
      </w:pPr>
      <w:r>
        <w:rPr>
          <w:rFonts w:cs="Arial"/>
        </w:rPr>
        <w:t>This will vary depending on the QuartzWeb role you are logged in as, for example Trainer or Administrator.  Please click on the role title to enable you to switch.</w:t>
      </w:r>
    </w:p>
    <w:p w14:paraId="23751951" w14:textId="77777777" w:rsidR="00500A7C" w:rsidRDefault="00500A7C" w:rsidP="00500A7C">
      <w:pPr>
        <w:spacing w:after="0" w:line="288" w:lineRule="auto"/>
        <w:rPr>
          <w:rFonts w:cs="Arial"/>
        </w:rPr>
      </w:pPr>
    </w:p>
    <w:p w14:paraId="5E58EB60" w14:textId="77777777" w:rsidR="00500A7C" w:rsidRDefault="00500A7C" w:rsidP="00500A7C">
      <w:pPr>
        <w:spacing w:after="0" w:line="288" w:lineRule="auto"/>
        <w:rPr>
          <w:rFonts w:cs="Arial"/>
        </w:rPr>
      </w:pPr>
      <w:r>
        <w:rPr>
          <w:noProof/>
        </w:rPr>
        <w:drawing>
          <wp:inline distT="0" distB="0" distL="0" distR="0" wp14:anchorId="33A7A785" wp14:editId="41D2558F">
            <wp:extent cx="4306578" cy="2559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4292" cy="2569576"/>
                    </a:xfrm>
                    <a:prstGeom prst="rect">
                      <a:avLst/>
                    </a:prstGeom>
                  </pic:spPr>
                </pic:pic>
              </a:graphicData>
            </a:graphic>
          </wp:inline>
        </w:drawing>
      </w:r>
    </w:p>
    <w:p w14:paraId="144AAF80" w14:textId="77777777" w:rsidR="00500A7C" w:rsidRDefault="00500A7C" w:rsidP="00500A7C">
      <w:pPr>
        <w:spacing w:after="0" w:line="288" w:lineRule="auto"/>
        <w:rPr>
          <w:rFonts w:cs="Arial"/>
        </w:rPr>
      </w:pPr>
    </w:p>
    <w:p w14:paraId="103B6B03" w14:textId="4699BADB" w:rsidR="00500A7C" w:rsidRDefault="00500A7C" w:rsidP="00500A7C">
      <w:pPr>
        <w:spacing w:after="0" w:line="288" w:lineRule="auto"/>
        <w:rPr>
          <w:rFonts w:cs="Arial"/>
        </w:rPr>
      </w:pPr>
      <w:bookmarkStart w:id="1" w:name="_Hlk36906608"/>
      <w:r>
        <w:rPr>
          <w:rFonts w:cs="Arial"/>
        </w:rPr>
        <w:t xml:space="preserve">Please select the drop down and change your role to </w:t>
      </w:r>
      <w:r w:rsidR="00053908">
        <w:rPr>
          <w:rFonts w:cs="Arial"/>
        </w:rPr>
        <w:t xml:space="preserve">one within </w:t>
      </w:r>
      <w:r>
        <w:rPr>
          <w:rFonts w:cs="Arial"/>
        </w:rPr>
        <w:t xml:space="preserve">your </w:t>
      </w:r>
      <w:r w:rsidR="00053908">
        <w:rPr>
          <w:rFonts w:cs="Arial"/>
        </w:rPr>
        <w:t xml:space="preserve">e-Assessment centre name (the one with </w:t>
      </w:r>
      <w:r>
        <w:rPr>
          <w:rFonts w:cs="Arial"/>
        </w:rPr>
        <w:t>(CBL)</w:t>
      </w:r>
      <w:r w:rsidR="00053908">
        <w:rPr>
          <w:rFonts w:cs="Arial"/>
        </w:rPr>
        <w:t xml:space="preserve"> at the end of the centre name)</w:t>
      </w:r>
      <w:r>
        <w:rPr>
          <w:rFonts w:cs="Arial"/>
        </w:rPr>
        <w:t>.</w:t>
      </w:r>
    </w:p>
    <w:bookmarkEnd w:id="1"/>
    <w:p w14:paraId="52851DB1" w14:textId="77777777" w:rsidR="00500A7C" w:rsidRDefault="00500A7C" w:rsidP="00500A7C">
      <w:pPr>
        <w:spacing w:after="0" w:line="288" w:lineRule="auto"/>
        <w:rPr>
          <w:rFonts w:cs="Arial"/>
        </w:rPr>
      </w:pPr>
    </w:p>
    <w:p w14:paraId="57D0F3B4" w14:textId="77777777" w:rsidR="00500A7C" w:rsidRDefault="00500A7C" w:rsidP="00500A7C">
      <w:pPr>
        <w:spacing w:after="0" w:line="288" w:lineRule="auto"/>
        <w:rPr>
          <w:rFonts w:cs="Arial"/>
        </w:rPr>
      </w:pPr>
      <w:r>
        <w:rPr>
          <w:rFonts w:cs="Arial"/>
        </w:rPr>
        <w:t>For example:</w:t>
      </w:r>
    </w:p>
    <w:p w14:paraId="06222985" w14:textId="77777777" w:rsidR="00500A7C" w:rsidRDefault="00500A7C" w:rsidP="00500A7C">
      <w:pPr>
        <w:spacing w:after="0" w:line="288" w:lineRule="auto"/>
        <w:rPr>
          <w:rFonts w:cs="Arial"/>
        </w:rPr>
      </w:pPr>
    </w:p>
    <w:p w14:paraId="679F80B9" w14:textId="77777777" w:rsidR="00500A7C" w:rsidRDefault="00500A7C" w:rsidP="00500A7C">
      <w:pPr>
        <w:spacing w:after="0" w:line="288" w:lineRule="auto"/>
        <w:rPr>
          <w:rFonts w:cs="Arial"/>
        </w:rPr>
      </w:pPr>
      <w:r>
        <w:rPr>
          <w:rFonts w:cs="Arial"/>
        </w:rPr>
        <w:t xml:space="preserve">Administrator at Energy and Utility Skills </w:t>
      </w:r>
    </w:p>
    <w:p w14:paraId="6D1A15E4" w14:textId="77777777" w:rsidR="00500A7C" w:rsidRDefault="00500A7C" w:rsidP="00500A7C">
      <w:pPr>
        <w:spacing w:after="0" w:line="288" w:lineRule="auto"/>
        <w:rPr>
          <w:rFonts w:cs="Arial"/>
        </w:rPr>
      </w:pPr>
      <w:r>
        <w:rPr>
          <w:rFonts w:cs="Arial"/>
        </w:rPr>
        <w:t>‘change to’</w:t>
      </w:r>
    </w:p>
    <w:p w14:paraId="1CC6C01F" w14:textId="77777777" w:rsidR="00500A7C" w:rsidRDefault="00500A7C" w:rsidP="00500A7C">
      <w:pPr>
        <w:spacing w:after="0" w:line="288" w:lineRule="auto"/>
        <w:rPr>
          <w:rFonts w:cs="Arial"/>
        </w:rPr>
      </w:pPr>
      <w:r>
        <w:rPr>
          <w:rFonts w:cs="Arial"/>
        </w:rPr>
        <w:t>Administrator at Energy and Utility Skills (CBL).</w:t>
      </w:r>
    </w:p>
    <w:p w14:paraId="54A7EA0A" w14:textId="112B94DE" w:rsidR="0026358F" w:rsidRDefault="0026358F" w:rsidP="0026358F">
      <w:pPr>
        <w:autoSpaceDE w:val="0"/>
        <w:autoSpaceDN w:val="0"/>
        <w:spacing w:before="40" w:after="40" w:line="240" w:lineRule="auto"/>
        <w:rPr>
          <w:rFonts w:cs="Arial"/>
        </w:rPr>
      </w:pPr>
    </w:p>
    <w:p w14:paraId="4FFAB408" w14:textId="5FD97743" w:rsidR="00500A7C" w:rsidRDefault="00500A7C" w:rsidP="0026358F">
      <w:pPr>
        <w:autoSpaceDE w:val="0"/>
        <w:autoSpaceDN w:val="0"/>
        <w:spacing w:before="40" w:after="40" w:line="240" w:lineRule="auto"/>
        <w:rPr>
          <w:rFonts w:cs="Arial"/>
        </w:rPr>
      </w:pPr>
    </w:p>
    <w:p w14:paraId="34C135CF" w14:textId="77777777" w:rsidR="00500A7C" w:rsidRDefault="00500A7C" w:rsidP="0026358F">
      <w:pPr>
        <w:autoSpaceDE w:val="0"/>
        <w:autoSpaceDN w:val="0"/>
        <w:spacing w:before="40" w:after="40" w:line="240" w:lineRule="auto"/>
        <w:rPr>
          <w:rFonts w:cs="Arial"/>
        </w:rPr>
      </w:pPr>
    </w:p>
    <w:p w14:paraId="1A34274C" w14:textId="77777777" w:rsidR="00053908" w:rsidRDefault="00053908" w:rsidP="00053908">
      <w:pPr>
        <w:autoSpaceDE w:val="0"/>
        <w:autoSpaceDN w:val="0"/>
        <w:spacing w:before="40" w:after="40" w:line="240" w:lineRule="auto"/>
        <w:rPr>
          <w:rFonts w:cs="Arial"/>
        </w:rPr>
      </w:pPr>
      <w:r>
        <w:rPr>
          <w:rFonts w:cs="Arial"/>
        </w:rPr>
        <w:t>C</w:t>
      </w:r>
      <w:r w:rsidRPr="0026358F">
        <w:rPr>
          <w:rFonts w:cs="Arial"/>
        </w:rPr>
        <w:t xml:space="preserve">hoose the right centre name – those organisations who deliver </w:t>
      </w:r>
      <w:r>
        <w:rPr>
          <w:rFonts w:cs="Arial"/>
        </w:rPr>
        <w:t xml:space="preserve">e-Assessment </w:t>
      </w:r>
      <w:r w:rsidRPr="0026358F">
        <w:rPr>
          <w:rFonts w:cs="Arial"/>
        </w:rPr>
        <w:t>will have two different centres to choose from; one centre name will be for all non</w:t>
      </w:r>
      <w:r>
        <w:rPr>
          <w:rFonts w:cs="Arial"/>
        </w:rPr>
        <w:t xml:space="preserve"> e-Assessments and </w:t>
      </w:r>
      <w:r w:rsidRPr="0026358F">
        <w:rPr>
          <w:rFonts w:cs="Arial"/>
        </w:rPr>
        <w:t xml:space="preserve">the other for </w:t>
      </w:r>
      <w:r>
        <w:rPr>
          <w:rFonts w:cs="Arial"/>
        </w:rPr>
        <w:t xml:space="preserve">e-Assessment </w:t>
      </w:r>
      <w:r w:rsidRPr="0026358F">
        <w:rPr>
          <w:rFonts w:cs="Arial"/>
        </w:rPr>
        <w:t xml:space="preserve">only.  It will be easy to select the right centre name, as the centre which must be used for </w:t>
      </w:r>
      <w:r>
        <w:rPr>
          <w:rFonts w:cs="Arial"/>
        </w:rPr>
        <w:t xml:space="preserve">e-Assessment </w:t>
      </w:r>
      <w:r w:rsidRPr="0026358F">
        <w:rPr>
          <w:rFonts w:cs="Arial"/>
        </w:rPr>
        <w:t xml:space="preserve">will have </w:t>
      </w:r>
      <w:r>
        <w:rPr>
          <w:rFonts w:cs="Arial"/>
        </w:rPr>
        <w:t>(</w:t>
      </w:r>
      <w:r w:rsidRPr="0026358F">
        <w:rPr>
          <w:rFonts w:cs="Arial"/>
        </w:rPr>
        <w:t>CBL</w:t>
      </w:r>
      <w:r>
        <w:rPr>
          <w:rFonts w:cs="Arial"/>
        </w:rPr>
        <w:t>)</w:t>
      </w:r>
      <w:r w:rsidRPr="0026358F">
        <w:rPr>
          <w:rFonts w:cs="Arial"/>
        </w:rPr>
        <w:t xml:space="preserve"> added at the end of the centre name </w:t>
      </w:r>
    </w:p>
    <w:p w14:paraId="5DD44036" w14:textId="77777777" w:rsidR="00053908" w:rsidRPr="0026358F" w:rsidRDefault="00053908" w:rsidP="00053908">
      <w:pPr>
        <w:autoSpaceDE w:val="0"/>
        <w:autoSpaceDN w:val="0"/>
        <w:spacing w:before="40" w:after="40" w:line="240" w:lineRule="auto"/>
        <w:rPr>
          <w:rFonts w:cs="Arial"/>
        </w:rPr>
      </w:pPr>
    </w:p>
    <w:p w14:paraId="32B03AE6" w14:textId="77777777" w:rsidR="00053908" w:rsidRDefault="00053908" w:rsidP="00053908">
      <w:pPr>
        <w:autoSpaceDE w:val="0"/>
        <w:autoSpaceDN w:val="0"/>
        <w:spacing w:before="40" w:after="40" w:line="240" w:lineRule="auto"/>
        <w:rPr>
          <w:rFonts w:cs="Arial"/>
        </w:rPr>
      </w:pPr>
      <w:r w:rsidRPr="0026358F">
        <w:rPr>
          <w:rFonts w:cs="Arial"/>
        </w:rPr>
        <w:t xml:space="preserve">If you are allocated more than one role in QuartzWeb, (for example you could also be an ‘Administrator’), then you must make sure that you are logged in under the right role.  It’s very easy to switch roles when you are logged in.  If you are not logged in as a ‘CBL Administrator’ you will not be able to access </w:t>
      </w:r>
      <w:r>
        <w:rPr>
          <w:rFonts w:cs="Arial"/>
        </w:rPr>
        <w:t>your e-Assessment (</w:t>
      </w:r>
      <w:r w:rsidRPr="0026358F">
        <w:rPr>
          <w:rFonts w:cs="Arial"/>
        </w:rPr>
        <w:t>CBL</w:t>
      </w:r>
      <w:r>
        <w:rPr>
          <w:rFonts w:cs="Arial"/>
        </w:rPr>
        <w:t>)</w:t>
      </w:r>
      <w:r w:rsidRPr="0026358F">
        <w:rPr>
          <w:rFonts w:cs="Arial"/>
        </w:rPr>
        <w:t xml:space="preserve"> centre.  </w:t>
      </w:r>
    </w:p>
    <w:p w14:paraId="58F4CFA8" w14:textId="77777777" w:rsidR="0026358F" w:rsidRPr="0026358F" w:rsidRDefault="0026358F" w:rsidP="0026358F">
      <w:pPr>
        <w:autoSpaceDE w:val="0"/>
        <w:autoSpaceDN w:val="0"/>
        <w:spacing w:before="40" w:after="40" w:line="240" w:lineRule="auto"/>
        <w:rPr>
          <w:rFonts w:cs="Arial"/>
        </w:rPr>
      </w:pPr>
    </w:p>
    <w:p w14:paraId="1D060F4D" w14:textId="77777777" w:rsidR="00FA6FC7" w:rsidRPr="0026358F" w:rsidRDefault="00FA6FC7" w:rsidP="00FA6FC7">
      <w:pPr>
        <w:autoSpaceDE w:val="0"/>
        <w:autoSpaceDN w:val="0"/>
        <w:spacing w:before="40" w:after="40" w:line="240" w:lineRule="auto"/>
        <w:rPr>
          <w:rFonts w:cs="Arial"/>
        </w:rPr>
      </w:pPr>
      <w:r w:rsidRPr="0026358F">
        <w:rPr>
          <w:rFonts w:cs="Arial"/>
        </w:rPr>
        <w:t>Once logged in, from the landing page select the tab ‘Batch Actions’ then select ‘Your Batches’  </w:t>
      </w:r>
    </w:p>
    <w:p w14:paraId="0C85B420" w14:textId="77777777" w:rsidR="00FA6FC7" w:rsidRDefault="00FA6FC7" w:rsidP="00FA6FC7">
      <w:pPr>
        <w:pStyle w:val="ListParagraph"/>
        <w:numPr>
          <w:ilvl w:val="0"/>
          <w:numId w:val="18"/>
        </w:numPr>
        <w:autoSpaceDE w:val="0"/>
        <w:autoSpaceDN w:val="0"/>
        <w:spacing w:before="40" w:after="40" w:line="240" w:lineRule="auto"/>
        <w:rPr>
          <w:rFonts w:cs="Arial"/>
        </w:rPr>
      </w:pPr>
      <w:r w:rsidRPr="009730E8">
        <w:rPr>
          <w:rFonts w:cs="Arial"/>
        </w:rPr>
        <w:t>Then select the batch</w:t>
      </w:r>
      <w:r>
        <w:rPr>
          <w:rFonts w:cs="Arial"/>
        </w:rPr>
        <w:t xml:space="preserve"> (the one created for you by EUSR Support)</w:t>
      </w:r>
      <w:r w:rsidRPr="009730E8">
        <w:rPr>
          <w:rFonts w:cs="Arial"/>
        </w:rPr>
        <w:t xml:space="preserve"> – there will only be one batch listed (you will not need to create a batch)</w:t>
      </w:r>
    </w:p>
    <w:p w14:paraId="005BD71E" w14:textId="77777777" w:rsidR="00FA6FC7" w:rsidRPr="00092E07" w:rsidRDefault="00FA6FC7" w:rsidP="00FA6FC7">
      <w:pPr>
        <w:pStyle w:val="ListParagraph"/>
        <w:numPr>
          <w:ilvl w:val="0"/>
          <w:numId w:val="18"/>
        </w:numPr>
        <w:autoSpaceDE w:val="0"/>
        <w:autoSpaceDN w:val="0"/>
        <w:spacing w:before="40" w:after="40" w:line="240" w:lineRule="auto"/>
        <w:rPr>
          <w:rFonts w:cs="Arial"/>
        </w:rPr>
      </w:pPr>
      <w:r w:rsidRPr="00092E07">
        <w:rPr>
          <w:rFonts w:cs="Arial"/>
        </w:rPr>
        <w:t xml:space="preserve">Add the individual’s details to this batch – this generates an EUSR ID Number - this tool also allows you to upload photos for new individuals, it also allows you to update existing individuals’ photos </w:t>
      </w:r>
    </w:p>
    <w:p w14:paraId="5E5842CF" w14:textId="77777777" w:rsidR="00FA6FC7" w:rsidRPr="009730E8" w:rsidRDefault="00FA6FC7" w:rsidP="00FA6FC7">
      <w:pPr>
        <w:pStyle w:val="ListParagraph"/>
        <w:numPr>
          <w:ilvl w:val="0"/>
          <w:numId w:val="18"/>
        </w:numPr>
        <w:autoSpaceDE w:val="0"/>
        <w:autoSpaceDN w:val="0"/>
        <w:spacing w:before="40" w:after="40" w:line="240" w:lineRule="auto"/>
        <w:rPr>
          <w:rFonts w:cs="Arial"/>
        </w:rPr>
      </w:pPr>
      <w:r w:rsidRPr="009730E8">
        <w:rPr>
          <w:rFonts w:cs="Arial"/>
        </w:rPr>
        <w:t>There is no need to submit the batch – this batch is purely for the purposes of allocating an EUSR ID Number </w:t>
      </w:r>
      <w:r w:rsidRPr="009730E8">
        <w:rPr>
          <w:rFonts w:cs="Arial"/>
          <w:color w:val="000000"/>
        </w:rPr>
        <w:t xml:space="preserve"> </w:t>
      </w:r>
    </w:p>
    <w:p w14:paraId="0485E2B3" w14:textId="2199790F" w:rsidR="00500A7C" w:rsidRDefault="00684053" w:rsidP="00FA6FC7">
      <w:pPr>
        <w:autoSpaceDE w:val="0"/>
        <w:autoSpaceDN w:val="0"/>
        <w:spacing w:after="0" w:line="240" w:lineRule="auto"/>
        <w:rPr>
          <w:rFonts w:cs="Arial"/>
          <w:color w:val="4E586A"/>
        </w:rPr>
      </w:pPr>
      <w:r w:rsidRPr="00B70147">
        <w:rPr>
          <w:rFonts w:cs="Arial"/>
          <w:color w:val="4E586A"/>
        </w:rPr>
        <w:t> </w:t>
      </w:r>
    </w:p>
    <w:p w14:paraId="1F56AC92" w14:textId="77777777" w:rsidR="00500A7C" w:rsidRDefault="00500A7C" w:rsidP="00500A7C">
      <w:pPr>
        <w:spacing w:after="0" w:line="288" w:lineRule="auto"/>
        <w:rPr>
          <w:rFonts w:cs="Arial"/>
        </w:rPr>
      </w:pPr>
      <w:r w:rsidRPr="00B70147">
        <w:rPr>
          <w:rFonts w:cs="Arial"/>
          <w:color w:val="4E586A"/>
        </w:rPr>
        <w:t> </w:t>
      </w:r>
      <w:r>
        <w:rPr>
          <w:rFonts w:cs="Arial"/>
          <w:color w:val="280071"/>
          <w:sz w:val="28"/>
          <w:szCs w:val="28"/>
        </w:rPr>
        <w:t>Adding an Individual</w:t>
      </w:r>
    </w:p>
    <w:p w14:paraId="5B2711B6" w14:textId="77777777" w:rsidR="00500A7C" w:rsidRDefault="00500A7C" w:rsidP="00500A7C">
      <w:pPr>
        <w:spacing w:after="0" w:line="288" w:lineRule="auto"/>
        <w:rPr>
          <w:rFonts w:cs="Arial"/>
        </w:rPr>
      </w:pPr>
      <w:r>
        <w:rPr>
          <w:rFonts w:cs="Arial"/>
        </w:rPr>
        <w:t>To enter an individual please select the ‘Enter Single Individual Registration’</w:t>
      </w:r>
    </w:p>
    <w:p w14:paraId="04DF678F" w14:textId="77777777" w:rsidR="00500A7C" w:rsidRDefault="00500A7C" w:rsidP="00500A7C">
      <w:pPr>
        <w:spacing w:after="0" w:line="288" w:lineRule="auto"/>
        <w:rPr>
          <w:rFonts w:cs="Arial"/>
        </w:rPr>
      </w:pPr>
    </w:p>
    <w:p w14:paraId="099496C5" w14:textId="77777777" w:rsidR="00500A7C" w:rsidRDefault="00500A7C" w:rsidP="00500A7C">
      <w:pPr>
        <w:spacing w:after="0" w:line="288" w:lineRule="auto"/>
      </w:pPr>
      <w:r>
        <w:rPr>
          <w:noProof/>
        </w:rPr>
        <w:drawing>
          <wp:inline distT="0" distB="0" distL="0" distR="0" wp14:anchorId="735D15F3" wp14:editId="55200868">
            <wp:extent cx="5190032" cy="3111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5893" cy="3115014"/>
                    </a:xfrm>
                    <a:prstGeom prst="rect">
                      <a:avLst/>
                    </a:prstGeom>
                  </pic:spPr>
                </pic:pic>
              </a:graphicData>
            </a:graphic>
          </wp:inline>
        </w:drawing>
      </w:r>
    </w:p>
    <w:p w14:paraId="1E1A43E0" w14:textId="77777777" w:rsidR="00FA6FC7" w:rsidRDefault="00FA6FC7" w:rsidP="00500A7C">
      <w:pPr>
        <w:spacing w:after="0" w:line="288" w:lineRule="auto"/>
        <w:rPr>
          <w:rFonts w:cs="Arial"/>
        </w:rPr>
      </w:pPr>
    </w:p>
    <w:p w14:paraId="5F6B665C" w14:textId="77777777" w:rsidR="00FA6FC7" w:rsidRDefault="00FA6FC7" w:rsidP="00500A7C">
      <w:pPr>
        <w:spacing w:after="0" w:line="288" w:lineRule="auto"/>
        <w:rPr>
          <w:rFonts w:cs="Arial"/>
        </w:rPr>
      </w:pPr>
    </w:p>
    <w:p w14:paraId="3C6571A9" w14:textId="77777777" w:rsidR="00FA6FC7" w:rsidRDefault="00FA6FC7" w:rsidP="00500A7C">
      <w:pPr>
        <w:spacing w:after="0" w:line="288" w:lineRule="auto"/>
        <w:rPr>
          <w:rFonts w:cs="Arial"/>
        </w:rPr>
      </w:pPr>
    </w:p>
    <w:p w14:paraId="41C620B1" w14:textId="77777777" w:rsidR="00FA6FC7" w:rsidRDefault="00FA6FC7" w:rsidP="00500A7C">
      <w:pPr>
        <w:spacing w:after="0" w:line="288" w:lineRule="auto"/>
        <w:rPr>
          <w:rFonts w:cs="Arial"/>
        </w:rPr>
      </w:pPr>
    </w:p>
    <w:p w14:paraId="2468B16D" w14:textId="1AC63AB0" w:rsidR="00500A7C" w:rsidRDefault="00500A7C" w:rsidP="00500A7C">
      <w:pPr>
        <w:spacing w:after="0" w:line="288" w:lineRule="auto"/>
        <w:rPr>
          <w:rFonts w:cs="Arial"/>
        </w:rPr>
      </w:pPr>
      <w:r>
        <w:rPr>
          <w:rFonts w:cs="Arial"/>
        </w:rPr>
        <w:lastRenderedPageBreak/>
        <w:t>Complete the required fields:</w:t>
      </w:r>
    </w:p>
    <w:p w14:paraId="5F6B5C5E" w14:textId="77777777" w:rsidR="00500A7C" w:rsidRPr="00B21C6F" w:rsidRDefault="00500A7C" w:rsidP="00500A7C">
      <w:pPr>
        <w:pStyle w:val="ListParagraph"/>
        <w:numPr>
          <w:ilvl w:val="0"/>
          <w:numId w:val="19"/>
        </w:numPr>
        <w:spacing w:after="0" w:line="288" w:lineRule="auto"/>
      </w:pPr>
      <w:r>
        <w:t>First name</w:t>
      </w:r>
    </w:p>
    <w:p w14:paraId="34C35DB6" w14:textId="77777777" w:rsidR="00500A7C" w:rsidRPr="00B21C6F" w:rsidRDefault="00500A7C" w:rsidP="00500A7C">
      <w:pPr>
        <w:pStyle w:val="ListParagraph"/>
        <w:numPr>
          <w:ilvl w:val="0"/>
          <w:numId w:val="19"/>
        </w:numPr>
        <w:spacing w:after="0" w:line="288" w:lineRule="auto"/>
      </w:pPr>
      <w:r>
        <w:t>Surname</w:t>
      </w:r>
    </w:p>
    <w:p w14:paraId="45EEE79C" w14:textId="77777777" w:rsidR="00500A7C" w:rsidRPr="00B21C6F" w:rsidRDefault="00500A7C" w:rsidP="00500A7C">
      <w:pPr>
        <w:pStyle w:val="ListParagraph"/>
        <w:numPr>
          <w:ilvl w:val="0"/>
          <w:numId w:val="19"/>
        </w:numPr>
        <w:spacing w:after="0" w:line="288" w:lineRule="auto"/>
      </w:pPr>
      <w:r>
        <w:t>Date of Birth</w:t>
      </w:r>
    </w:p>
    <w:p w14:paraId="79381300" w14:textId="77777777" w:rsidR="00500A7C" w:rsidRPr="00B21C6F" w:rsidRDefault="00500A7C" w:rsidP="00500A7C">
      <w:pPr>
        <w:pStyle w:val="ListParagraph"/>
        <w:numPr>
          <w:ilvl w:val="0"/>
          <w:numId w:val="19"/>
        </w:numPr>
        <w:spacing w:after="0" w:line="288" w:lineRule="auto"/>
      </w:pPr>
      <w:r>
        <w:t>Email address</w:t>
      </w:r>
    </w:p>
    <w:p w14:paraId="773DE434" w14:textId="77777777" w:rsidR="00500A7C" w:rsidRDefault="00500A7C" w:rsidP="00500A7C">
      <w:pPr>
        <w:spacing w:after="0" w:line="288" w:lineRule="auto"/>
      </w:pPr>
    </w:p>
    <w:p w14:paraId="1C688CD0" w14:textId="77777777" w:rsidR="00500A7C" w:rsidRDefault="00500A7C" w:rsidP="00500A7C">
      <w:pPr>
        <w:spacing w:after="0" w:line="288" w:lineRule="auto"/>
      </w:pPr>
      <w:r w:rsidRPr="00B21C6F">
        <w:t>Once completed select ‘Add New Learner Registration’</w:t>
      </w:r>
    </w:p>
    <w:p w14:paraId="713C2144" w14:textId="77777777" w:rsidR="00500A7C" w:rsidRDefault="00500A7C" w:rsidP="00500A7C">
      <w:pPr>
        <w:spacing w:after="0" w:line="288" w:lineRule="auto"/>
      </w:pPr>
    </w:p>
    <w:p w14:paraId="2AD50FA3" w14:textId="79B06E3F" w:rsidR="00500A7C" w:rsidRDefault="00500A7C" w:rsidP="00500A7C">
      <w:pPr>
        <w:spacing w:after="0" w:line="288" w:lineRule="auto"/>
      </w:pPr>
      <w:r>
        <w:t xml:space="preserve">The </w:t>
      </w:r>
      <w:r w:rsidR="00FA6FC7">
        <w:t xml:space="preserve">individual </w:t>
      </w:r>
      <w:r>
        <w:t>will now be added to the batch and an ID number created.</w:t>
      </w:r>
    </w:p>
    <w:p w14:paraId="4AC5A346" w14:textId="77777777" w:rsidR="00500A7C" w:rsidRDefault="00500A7C" w:rsidP="00500A7C">
      <w:pPr>
        <w:spacing w:after="0" w:line="288" w:lineRule="auto"/>
      </w:pPr>
      <w:r>
        <w:t>You will need to add the photo</w:t>
      </w:r>
    </w:p>
    <w:p w14:paraId="1B15A413" w14:textId="77777777" w:rsidR="00500A7C" w:rsidRDefault="00500A7C" w:rsidP="00500A7C">
      <w:pPr>
        <w:spacing w:after="0" w:line="288" w:lineRule="auto"/>
      </w:pPr>
      <w:r>
        <w:t>Select ‘Actions’ ‘Add Photo’</w:t>
      </w:r>
    </w:p>
    <w:p w14:paraId="2844391B" w14:textId="77777777" w:rsidR="00500A7C" w:rsidRDefault="00500A7C" w:rsidP="00500A7C">
      <w:pPr>
        <w:spacing w:after="0" w:line="288" w:lineRule="auto"/>
      </w:pPr>
    </w:p>
    <w:p w14:paraId="5C4F903B" w14:textId="055E4B25" w:rsidR="00500A7C" w:rsidRPr="00B21C6F" w:rsidRDefault="00500A7C" w:rsidP="00500A7C">
      <w:pPr>
        <w:spacing w:after="0" w:line="288" w:lineRule="auto"/>
      </w:pPr>
      <w:r>
        <w:t xml:space="preserve">The </w:t>
      </w:r>
      <w:r w:rsidR="00FA6FC7">
        <w:t xml:space="preserve">EUSR </w:t>
      </w:r>
      <w:r>
        <w:t xml:space="preserve">ID number can then be added </w:t>
      </w:r>
      <w:r w:rsidR="00FA6FC7">
        <w:t xml:space="preserve">in our CBL system </w:t>
      </w:r>
      <w:r>
        <w:t>through the Authorised User Section</w:t>
      </w:r>
      <w:r w:rsidR="00FA6FC7">
        <w:t xml:space="preserve"> of the EUSR website.</w:t>
      </w:r>
    </w:p>
    <w:p w14:paraId="3F069FD0" w14:textId="77777777" w:rsidR="00B531EE" w:rsidRDefault="00B531EE" w:rsidP="008F5C6A">
      <w:pPr>
        <w:spacing w:after="0" w:line="288" w:lineRule="auto"/>
        <w:rPr>
          <w:rFonts w:cs="Arial"/>
        </w:rPr>
      </w:pPr>
    </w:p>
    <w:p w14:paraId="174CD23B" w14:textId="77777777" w:rsidR="00FA6FC7" w:rsidRPr="00864485" w:rsidRDefault="00FA6FC7" w:rsidP="00FA6FC7">
      <w:pPr>
        <w:pBdr>
          <w:top w:val="single" w:sz="18" w:space="1" w:color="auto"/>
          <w:left w:val="single" w:sz="18" w:space="4" w:color="auto"/>
          <w:bottom w:val="single" w:sz="18" w:space="1" w:color="auto"/>
          <w:right w:val="single" w:sz="18" w:space="4" w:color="auto"/>
        </w:pBdr>
        <w:spacing w:after="0" w:line="288" w:lineRule="auto"/>
        <w:jc w:val="center"/>
        <w:rPr>
          <w:rFonts w:cs="Arial"/>
          <w:b/>
          <w:sz w:val="28"/>
          <w:szCs w:val="28"/>
        </w:rPr>
      </w:pPr>
      <w:r w:rsidRPr="00864485">
        <w:rPr>
          <w:rFonts w:cs="Arial"/>
          <w:b/>
          <w:sz w:val="28"/>
          <w:szCs w:val="28"/>
        </w:rPr>
        <w:t>If you have any queries at all relating to your role as a CBL Administrator</w:t>
      </w:r>
      <w:r>
        <w:rPr>
          <w:rFonts w:cs="Arial"/>
          <w:b/>
          <w:sz w:val="28"/>
          <w:szCs w:val="28"/>
        </w:rPr>
        <w:t>,</w:t>
      </w:r>
      <w:r w:rsidRPr="00864485">
        <w:rPr>
          <w:rFonts w:cs="Arial"/>
          <w:b/>
          <w:sz w:val="28"/>
          <w:szCs w:val="28"/>
        </w:rPr>
        <w:t xml:space="preserve"> or activating individuals for </w:t>
      </w:r>
      <w:r>
        <w:rPr>
          <w:rFonts w:cs="Arial"/>
          <w:b/>
          <w:sz w:val="28"/>
          <w:szCs w:val="28"/>
        </w:rPr>
        <w:t xml:space="preserve">e-Assessment, </w:t>
      </w:r>
      <w:r w:rsidRPr="00864485">
        <w:rPr>
          <w:rFonts w:cs="Arial"/>
          <w:b/>
          <w:sz w:val="28"/>
          <w:szCs w:val="28"/>
        </w:rPr>
        <w:t xml:space="preserve">please call the EUSR Support team on 0121 745 1310 (select option 1) or email </w:t>
      </w:r>
      <w:r>
        <w:rPr>
          <w:rFonts w:cs="Arial"/>
          <w:b/>
          <w:sz w:val="28"/>
          <w:szCs w:val="28"/>
        </w:rPr>
        <w:t>eusr</w:t>
      </w:r>
      <w:r w:rsidRPr="00864485">
        <w:rPr>
          <w:rFonts w:cs="Arial"/>
          <w:b/>
          <w:sz w:val="28"/>
          <w:szCs w:val="28"/>
        </w:rPr>
        <w:t>@euskills.co.uk</w:t>
      </w:r>
    </w:p>
    <w:p w14:paraId="331CEA69" w14:textId="77777777" w:rsidR="00B531EE" w:rsidRDefault="00B531EE" w:rsidP="008F5C6A">
      <w:pPr>
        <w:spacing w:after="0" w:line="288" w:lineRule="auto"/>
        <w:rPr>
          <w:rFonts w:cs="Arial"/>
        </w:rPr>
      </w:pPr>
    </w:p>
    <w:sectPr w:rsidR="00B531EE" w:rsidSect="00C9053E">
      <w:headerReference w:type="default" r:id="rId23"/>
      <w:footerReference w:type="default" r:id="rId24"/>
      <w:headerReference w:type="first" r:id="rId25"/>
      <w:footerReference w:type="first" r:id="rId26"/>
      <w:pgSz w:w="11900" w:h="16840"/>
      <w:pgMar w:top="2268" w:right="1418" w:bottom="1559" w:left="1418" w:header="567"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1B39F" w14:textId="77777777" w:rsidR="00B34092" w:rsidRDefault="00B34092" w:rsidP="004301EF">
      <w:pPr>
        <w:spacing w:after="0" w:line="240" w:lineRule="auto"/>
      </w:pPr>
      <w:r>
        <w:separator/>
      </w:r>
    </w:p>
    <w:p w14:paraId="47049BF3" w14:textId="77777777" w:rsidR="00B34092" w:rsidRDefault="00B34092"/>
  </w:endnote>
  <w:endnote w:type="continuationSeparator" w:id="0">
    <w:p w14:paraId="1A43F5C3" w14:textId="77777777" w:rsidR="00B34092" w:rsidRDefault="00B34092" w:rsidP="004301EF">
      <w:pPr>
        <w:spacing w:after="0" w:line="240" w:lineRule="auto"/>
      </w:pPr>
      <w:r>
        <w:continuationSeparator/>
      </w:r>
    </w:p>
    <w:p w14:paraId="3C37FFE6" w14:textId="77777777" w:rsidR="00B34092" w:rsidRDefault="00B340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ngressSans">
    <w:altName w:val="Arial"/>
    <w:charset w:val="00"/>
    <w:family w:val="swiss"/>
    <w:pitch w:val="variable"/>
    <w:sig w:usb0="00000003" w:usb1="4000004A" w:usb2="00000000" w:usb3="00000000" w:csb0="00000001" w:csb1="00000000"/>
  </w:font>
  <w:font w:name="Lucida Grande">
    <w:altName w:val="Segoe UI"/>
    <w:charset w:val="00"/>
    <w:family w:val="swiss"/>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5B7A7" w14:textId="6761AA69" w:rsidR="008F5C6A" w:rsidRDefault="00A52EE4" w:rsidP="00561EEC">
    <w:pPr>
      <w:pStyle w:val="Footer"/>
    </w:pPr>
    <w:r>
      <w:t>SHEA</w:t>
    </w:r>
    <w:r w:rsidR="003357E1">
      <w:t xml:space="preserve"> scheme CBL Administrator Guide v</w:t>
    </w:r>
    <w:r>
      <w:t>1.0</w:t>
    </w:r>
  </w:p>
  <w:p w14:paraId="66936698" w14:textId="3DBF7694" w:rsidR="008F5C6A" w:rsidRPr="00BA4675" w:rsidRDefault="008F5C6A" w:rsidP="00BA4675">
    <w:pPr>
      <w:pStyle w:val="Footer"/>
      <w:rPr>
        <w:rFonts w:ascii="Trebuchet MS" w:hAnsi="Trebuchet MS"/>
        <w:sz w:val="20"/>
      </w:rPr>
    </w:pPr>
    <w:r w:rsidRPr="00991A06">
      <w:t xml:space="preserve">© </w:t>
    </w:r>
    <w:r>
      <w:fldChar w:fldCharType="begin"/>
    </w:r>
    <w:r>
      <w:instrText xml:space="preserve"> DATE  \@ "yyyy" </w:instrText>
    </w:r>
    <w:r>
      <w:fldChar w:fldCharType="separate"/>
    </w:r>
    <w:r w:rsidR="00120E0D">
      <w:rPr>
        <w:noProof/>
      </w:rPr>
      <w:t>2020</w:t>
    </w:r>
    <w:r>
      <w:fldChar w:fldCharType="end"/>
    </w:r>
    <w:r w:rsidRPr="00991A06">
      <w:t xml:space="preserve"> Energy </w:t>
    </w:r>
    <w:r>
      <w:t>&amp;</w:t>
    </w:r>
    <w:r w:rsidRPr="00991A06">
      <w:t xml:space="preserve"> Utility Skills Group</w:t>
    </w:r>
    <w:r>
      <w:tab/>
    </w:r>
    <w:r>
      <w:tab/>
    </w:r>
    <w:r w:rsidRPr="00991A06">
      <w:t xml:space="preserve">Page </w:t>
    </w:r>
    <w:sdt>
      <w:sdtPr>
        <w:id w:val="-1975134251"/>
        <w:docPartObj>
          <w:docPartGallery w:val="Page Numbers (Bottom of Page)"/>
          <w:docPartUnique/>
        </w:docPartObj>
      </w:sdtPr>
      <w:sdtEndPr/>
      <w:sdtContent>
        <w:r w:rsidRPr="00991A06">
          <w:fldChar w:fldCharType="begin"/>
        </w:r>
        <w:r w:rsidRPr="00991A06">
          <w:instrText xml:space="preserve"> PAGE   \* MERGEFORMAT </w:instrText>
        </w:r>
        <w:r w:rsidRPr="00991A06">
          <w:fldChar w:fldCharType="separate"/>
        </w:r>
        <w:r>
          <w:rPr>
            <w:noProof/>
          </w:rPr>
          <w:t>1</w:t>
        </w:r>
        <w:r w:rsidRPr="00991A06">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FD471" w14:textId="77777777" w:rsidR="008F5C6A" w:rsidRPr="003F0D25" w:rsidRDefault="008F5C6A">
    <w:pPr>
      <w:pStyle w:val="Footer"/>
      <w:rPr>
        <w:rFonts w:ascii="Trebuchet MS" w:hAnsi="Trebuchet MS"/>
        <w:sz w:val="20"/>
      </w:rPr>
    </w:pPr>
    <w:r w:rsidRPr="00991A06">
      <w:t xml:space="preserve">© 2017 Energy </w:t>
    </w:r>
    <w:r>
      <w:t>&amp;</w:t>
    </w:r>
    <w:r w:rsidRPr="00991A06">
      <w:t xml:space="preserve"> Utility Skills Group</w:t>
    </w:r>
    <w:r>
      <w:tab/>
    </w:r>
    <w:r>
      <w:tab/>
    </w:r>
    <w:r w:rsidRPr="00991A06">
      <w:t xml:space="preserve">Page </w:t>
    </w:r>
    <w:sdt>
      <w:sdtPr>
        <w:id w:val="1748144939"/>
        <w:docPartObj>
          <w:docPartGallery w:val="Page Numbers (Bottom of Page)"/>
          <w:docPartUnique/>
        </w:docPartObj>
      </w:sdtPr>
      <w:sdtEndPr/>
      <w:sdtContent>
        <w:r w:rsidRPr="00991A06">
          <w:fldChar w:fldCharType="begin"/>
        </w:r>
        <w:r w:rsidRPr="00991A06">
          <w:instrText xml:space="preserve"> PAGE   \* MERGEFORMAT </w:instrText>
        </w:r>
        <w:r w:rsidRPr="00991A06">
          <w:fldChar w:fldCharType="separate"/>
        </w:r>
        <w:r>
          <w:rPr>
            <w:noProof/>
          </w:rPr>
          <w:t>1</w:t>
        </w:r>
        <w:r w:rsidRPr="00991A06">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047BF" w14:textId="77777777" w:rsidR="00B34092" w:rsidRDefault="00B34092" w:rsidP="004301EF">
      <w:pPr>
        <w:spacing w:after="0" w:line="240" w:lineRule="auto"/>
      </w:pPr>
      <w:r>
        <w:separator/>
      </w:r>
    </w:p>
    <w:p w14:paraId="6A9D4918" w14:textId="77777777" w:rsidR="00B34092" w:rsidRDefault="00B34092"/>
  </w:footnote>
  <w:footnote w:type="continuationSeparator" w:id="0">
    <w:p w14:paraId="2FD4D34F" w14:textId="77777777" w:rsidR="00B34092" w:rsidRDefault="00B34092" w:rsidP="004301EF">
      <w:pPr>
        <w:spacing w:after="0" w:line="240" w:lineRule="auto"/>
      </w:pPr>
      <w:r>
        <w:continuationSeparator/>
      </w:r>
    </w:p>
    <w:p w14:paraId="12BB3DEA" w14:textId="77777777" w:rsidR="00B34092" w:rsidRDefault="00B340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D738F" w14:textId="77777777" w:rsidR="008F5C6A" w:rsidRDefault="008F5C6A" w:rsidP="00EC0660">
    <w:pPr>
      <w:pStyle w:val="Header"/>
      <w:jc w:val="right"/>
    </w:pPr>
    <w:r>
      <w:rPr>
        <w:noProof/>
        <w:lang w:eastAsia="en-GB"/>
      </w:rPr>
      <w:drawing>
        <wp:inline distT="0" distB="0" distL="0" distR="0" wp14:anchorId="3553C5B1" wp14:editId="69D3DB42">
          <wp:extent cx="2472583" cy="545622"/>
          <wp:effectExtent l="0" t="0" r="0" b="0"/>
          <wp:docPr id="3" name="Picture 3" descr="Work Server:Client Assets:Energy &amp; Utility Skills:Logo_Suites:EUS:EUS LOGO_AW:JPG:600dpi:EUS_Logotyp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 Server:Client Assets:Energy &amp; Utility Skills:Logo_Suites:EUS:EUS LOGO_AW:JPG:600dpi:EUS_Logotype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2583" cy="545622"/>
                  </a:xfrm>
                  <a:prstGeom prst="rect">
                    <a:avLst/>
                  </a:prstGeom>
                  <a:noFill/>
                  <a:ln>
                    <a:noFill/>
                  </a:ln>
                </pic:spPr>
              </pic:pic>
            </a:graphicData>
          </a:graphic>
        </wp:inline>
      </w:drawing>
    </w:r>
  </w:p>
  <w:p w14:paraId="42271B00" w14:textId="77777777" w:rsidR="008F5C6A" w:rsidRDefault="003357E1">
    <w:r>
      <w:rPr>
        <w:noProof/>
        <w:lang w:eastAsia="en-GB"/>
      </w:rPr>
      <w:drawing>
        <wp:anchor distT="0" distB="0" distL="114300" distR="114300" simplePos="0" relativeHeight="251658240" behindDoc="1" locked="0" layoutInCell="1" allowOverlap="1" wp14:anchorId="7F8F6982" wp14:editId="3BCFAE11">
          <wp:simplePos x="0" y="0"/>
          <wp:positionH relativeFrom="column">
            <wp:posOffset>-901700</wp:posOffset>
          </wp:positionH>
          <wp:positionV relativeFrom="paragraph">
            <wp:posOffset>3305810</wp:posOffset>
          </wp:positionV>
          <wp:extent cx="5511800" cy="6197600"/>
          <wp:effectExtent l="0" t="0" r="0" b="0"/>
          <wp:wrapNone/>
          <wp:docPr id="9" name="Picture 9" descr="Work Server:Creative:Energy &amp; Utility Skills:EUS3705_PPT and Word Documents:EUIAS:Word:Stage 3 Rebuilt:Star_Backgroun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 Server:Creative:Energy &amp; Utility Skills:EUS3705_PPT and Word Documents:EUIAS:Word:Stage 3 Rebuilt:Star_Background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1800" cy="6197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997C3" w14:textId="77777777" w:rsidR="008F5C6A" w:rsidRDefault="008F5C6A" w:rsidP="00EC0660">
    <w:pPr>
      <w:pStyle w:val="Header"/>
      <w:jc w:val="right"/>
    </w:pPr>
    <w:r>
      <w:rPr>
        <w:noProof/>
        <w:lang w:eastAsia="en-GB"/>
      </w:rPr>
      <w:drawing>
        <wp:inline distT="0" distB="0" distL="0" distR="0" wp14:anchorId="2955962C" wp14:editId="536EE136">
          <wp:extent cx="2472583" cy="545622"/>
          <wp:effectExtent l="0" t="0" r="0" b="0"/>
          <wp:docPr id="4" name="Picture 4" descr="Work Server:Client Assets:Energy &amp; Utility Skills:Logo_Suites:EUS:EUS LOGO_AW:JPG:600dpi:EUS_Logotyp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 Server:Client Assets:Energy &amp; Utility Skills:Logo_Suites:EUS:EUS LOGO_AW:JPG:600dpi:EUS_Logotype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2583" cy="545622"/>
                  </a:xfrm>
                  <a:prstGeom prst="rect">
                    <a:avLst/>
                  </a:prstGeom>
                  <a:noFill/>
                  <a:ln>
                    <a:noFill/>
                  </a:ln>
                </pic:spPr>
              </pic:pic>
            </a:graphicData>
          </a:graphic>
        </wp:inline>
      </w:drawing>
    </w:r>
    <w:r>
      <w:rPr>
        <w:noProof/>
        <w:lang w:eastAsia="en-GB"/>
      </w:rPr>
      <w:drawing>
        <wp:anchor distT="0" distB="0" distL="114300" distR="114300" simplePos="0" relativeHeight="251663360" behindDoc="1" locked="0" layoutInCell="1" allowOverlap="1" wp14:anchorId="5FC2BC8B" wp14:editId="4CC7F7DD">
          <wp:simplePos x="0" y="0"/>
          <wp:positionH relativeFrom="column">
            <wp:posOffset>-914400</wp:posOffset>
          </wp:positionH>
          <wp:positionV relativeFrom="paragraph">
            <wp:posOffset>4166235</wp:posOffset>
          </wp:positionV>
          <wp:extent cx="5511800" cy="6197600"/>
          <wp:effectExtent l="0" t="0" r="0" b="0"/>
          <wp:wrapNone/>
          <wp:docPr id="10" name="Picture 10" descr="Work Server:Creative:Energy &amp; Utility Skills:EUS3705_PPT and Word Documents:EUIAS:Word:Stage 3 Rebuilt:Star_Backgroun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 Server:Creative:Energy &amp; Utility Skills:EUS3705_PPT and Word Documents:EUIAS:Word:Stage 3 Rebuilt:Star_Background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1800" cy="6197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BFE69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E48027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BE0D02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B8AA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2BA1E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5F61B8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326342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6F62E5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F0C12F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69A2B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648757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6F2F13"/>
    <w:multiLevelType w:val="hybridMultilevel"/>
    <w:tmpl w:val="64B0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ED3262"/>
    <w:multiLevelType w:val="hybridMultilevel"/>
    <w:tmpl w:val="73A4F160"/>
    <w:lvl w:ilvl="0" w:tplc="B12ED7FE">
      <w:start w:val="1"/>
      <w:numFmt w:val="decimal"/>
      <w:pStyle w:val="LetterNumberBullet"/>
      <w:lvlText w:val="K%1."/>
      <w:lvlJc w:val="left"/>
      <w:pPr>
        <w:ind w:left="786"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85522EB"/>
    <w:multiLevelType w:val="hybridMultilevel"/>
    <w:tmpl w:val="9AC26BA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4F65269D"/>
    <w:multiLevelType w:val="multilevel"/>
    <w:tmpl w:val="E46A7202"/>
    <w:lvl w:ilvl="0">
      <w:start w:val="1"/>
      <w:numFmt w:val="decimal"/>
      <w:pStyle w:val="BulletPoint"/>
      <w:lvlText w:val="%1."/>
      <w:lvlJc w:val="left"/>
      <w:pPr>
        <w:ind w:left="425" w:hanging="425"/>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3771CFC"/>
    <w:multiLevelType w:val="hybridMultilevel"/>
    <w:tmpl w:val="82A0C874"/>
    <w:lvl w:ilvl="0" w:tplc="B96035E2">
      <w:numFmt w:val="bullet"/>
      <w:lvlText w:val="-"/>
      <w:lvlJc w:val="left"/>
      <w:pPr>
        <w:ind w:left="420" w:hanging="360"/>
      </w:pPr>
      <w:rPr>
        <w:rFonts w:ascii="Arial" w:eastAsia="Calibri" w:hAnsi="Arial" w:cs="Arial" w:hint="default"/>
        <w:sz w:val="22"/>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74047DBC"/>
    <w:multiLevelType w:val="hybridMultilevel"/>
    <w:tmpl w:val="F2AC4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AE4E68"/>
    <w:multiLevelType w:val="hybridMultilevel"/>
    <w:tmpl w:val="A27E3876"/>
    <w:lvl w:ilvl="0" w:tplc="08090001">
      <w:start w:val="1"/>
      <w:numFmt w:val="bullet"/>
      <w:lvlText w:val=""/>
      <w:lvlJc w:val="left"/>
      <w:pPr>
        <w:ind w:left="720" w:hanging="360"/>
      </w:pPr>
      <w:rPr>
        <w:rFonts w:ascii="Symbol" w:hAnsi="Symbol" w:hint="default"/>
      </w:rPr>
    </w:lvl>
    <w:lvl w:ilvl="1" w:tplc="5F7CA6B4">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47748E"/>
    <w:multiLevelType w:val="hybridMultilevel"/>
    <w:tmpl w:val="91E8DA74"/>
    <w:lvl w:ilvl="0" w:tplc="D31C9614">
      <w:start w:val="1"/>
      <w:numFmt w:val="bullet"/>
      <w:lvlText w:val=""/>
      <w:lvlJc w:val="left"/>
      <w:pPr>
        <w:ind w:left="720" w:hanging="360"/>
      </w:pPr>
      <w:rPr>
        <w:rFonts w:ascii="Symbol" w:hAnsi="Symbol" w:hint="default"/>
        <w:color w:val="981D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1"/>
  </w:num>
  <w:num w:numId="15">
    <w:abstractNumId w:val="18"/>
  </w:num>
  <w:num w:numId="16">
    <w:abstractNumId w:val="13"/>
  </w:num>
  <w:num w:numId="17">
    <w:abstractNumId w:val="16"/>
  </w:num>
  <w:num w:numId="18">
    <w:abstractNumId w:val="1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9B3"/>
    <w:rsid w:val="00001050"/>
    <w:rsid w:val="00021AE8"/>
    <w:rsid w:val="00050AD8"/>
    <w:rsid w:val="00050D2E"/>
    <w:rsid w:val="00053908"/>
    <w:rsid w:val="00063C11"/>
    <w:rsid w:val="0006405B"/>
    <w:rsid w:val="00074D94"/>
    <w:rsid w:val="00075612"/>
    <w:rsid w:val="00092E07"/>
    <w:rsid w:val="00094DDB"/>
    <w:rsid w:val="000A383C"/>
    <w:rsid w:val="000A3BB4"/>
    <w:rsid w:val="000E36DE"/>
    <w:rsid w:val="000E494C"/>
    <w:rsid w:val="000F0066"/>
    <w:rsid w:val="00114604"/>
    <w:rsid w:val="00120E0D"/>
    <w:rsid w:val="0013063D"/>
    <w:rsid w:val="00133367"/>
    <w:rsid w:val="0013458C"/>
    <w:rsid w:val="00153D42"/>
    <w:rsid w:val="001641A3"/>
    <w:rsid w:val="00176B71"/>
    <w:rsid w:val="001947E4"/>
    <w:rsid w:val="001B0606"/>
    <w:rsid w:val="001B46F8"/>
    <w:rsid w:val="001C1D52"/>
    <w:rsid w:val="001C29B3"/>
    <w:rsid w:val="001C615C"/>
    <w:rsid w:val="001D223F"/>
    <w:rsid w:val="001D7476"/>
    <w:rsid w:val="001E1FA3"/>
    <w:rsid w:val="0020650C"/>
    <w:rsid w:val="00210DA9"/>
    <w:rsid w:val="00220074"/>
    <w:rsid w:val="00220665"/>
    <w:rsid w:val="00220907"/>
    <w:rsid w:val="00231226"/>
    <w:rsid w:val="002362B6"/>
    <w:rsid w:val="002375A4"/>
    <w:rsid w:val="00244151"/>
    <w:rsid w:val="0026358F"/>
    <w:rsid w:val="002646D4"/>
    <w:rsid w:val="00274C36"/>
    <w:rsid w:val="00290384"/>
    <w:rsid w:val="0029206A"/>
    <w:rsid w:val="002959B1"/>
    <w:rsid w:val="002A0389"/>
    <w:rsid w:val="002A6532"/>
    <w:rsid w:val="002B2226"/>
    <w:rsid w:val="002C252A"/>
    <w:rsid w:val="002C45FF"/>
    <w:rsid w:val="002D44D5"/>
    <w:rsid w:val="002E6E5D"/>
    <w:rsid w:val="003213E4"/>
    <w:rsid w:val="003357E1"/>
    <w:rsid w:val="00340436"/>
    <w:rsid w:val="00364211"/>
    <w:rsid w:val="00370A2D"/>
    <w:rsid w:val="00384ECB"/>
    <w:rsid w:val="003C034E"/>
    <w:rsid w:val="003D349F"/>
    <w:rsid w:val="003E1BE5"/>
    <w:rsid w:val="003E74D8"/>
    <w:rsid w:val="003F0D25"/>
    <w:rsid w:val="003F5CA1"/>
    <w:rsid w:val="00402D80"/>
    <w:rsid w:val="00406516"/>
    <w:rsid w:val="004301EF"/>
    <w:rsid w:val="00462C5F"/>
    <w:rsid w:val="004A2F7A"/>
    <w:rsid w:val="004C6620"/>
    <w:rsid w:val="004D312E"/>
    <w:rsid w:val="004D6162"/>
    <w:rsid w:val="004E6E31"/>
    <w:rsid w:val="004E732E"/>
    <w:rsid w:val="00500A7C"/>
    <w:rsid w:val="00507242"/>
    <w:rsid w:val="00561EEC"/>
    <w:rsid w:val="00572EAA"/>
    <w:rsid w:val="00572FFE"/>
    <w:rsid w:val="00576D40"/>
    <w:rsid w:val="00577186"/>
    <w:rsid w:val="005807F6"/>
    <w:rsid w:val="005B1A2D"/>
    <w:rsid w:val="005C3A4B"/>
    <w:rsid w:val="005E797B"/>
    <w:rsid w:val="00615CCF"/>
    <w:rsid w:val="0062607D"/>
    <w:rsid w:val="00634567"/>
    <w:rsid w:val="00656F3C"/>
    <w:rsid w:val="00657BC1"/>
    <w:rsid w:val="00667457"/>
    <w:rsid w:val="0067077B"/>
    <w:rsid w:val="0067704E"/>
    <w:rsid w:val="00684053"/>
    <w:rsid w:val="00692997"/>
    <w:rsid w:val="006C6DC2"/>
    <w:rsid w:val="006D3095"/>
    <w:rsid w:val="006D38EE"/>
    <w:rsid w:val="006F064A"/>
    <w:rsid w:val="006F5192"/>
    <w:rsid w:val="0070084C"/>
    <w:rsid w:val="00700D67"/>
    <w:rsid w:val="007078A0"/>
    <w:rsid w:val="0071190F"/>
    <w:rsid w:val="007148C6"/>
    <w:rsid w:val="00725C97"/>
    <w:rsid w:val="007272E1"/>
    <w:rsid w:val="007328B3"/>
    <w:rsid w:val="00736CC0"/>
    <w:rsid w:val="00755A61"/>
    <w:rsid w:val="007650A1"/>
    <w:rsid w:val="007746F4"/>
    <w:rsid w:val="00794B93"/>
    <w:rsid w:val="007C6A55"/>
    <w:rsid w:val="007E18B0"/>
    <w:rsid w:val="00801387"/>
    <w:rsid w:val="008303F3"/>
    <w:rsid w:val="00864485"/>
    <w:rsid w:val="008775B2"/>
    <w:rsid w:val="008853BF"/>
    <w:rsid w:val="0089426F"/>
    <w:rsid w:val="008A2920"/>
    <w:rsid w:val="008C6181"/>
    <w:rsid w:val="008E4415"/>
    <w:rsid w:val="008F3841"/>
    <w:rsid w:val="008F5C6A"/>
    <w:rsid w:val="00924E25"/>
    <w:rsid w:val="0093405D"/>
    <w:rsid w:val="00936655"/>
    <w:rsid w:val="00956C73"/>
    <w:rsid w:val="00966CB8"/>
    <w:rsid w:val="009730E8"/>
    <w:rsid w:val="0097428B"/>
    <w:rsid w:val="009A0F58"/>
    <w:rsid w:val="009D4221"/>
    <w:rsid w:val="00A007CB"/>
    <w:rsid w:val="00A01439"/>
    <w:rsid w:val="00A1747B"/>
    <w:rsid w:val="00A20330"/>
    <w:rsid w:val="00A235EA"/>
    <w:rsid w:val="00A51774"/>
    <w:rsid w:val="00A52EE4"/>
    <w:rsid w:val="00A676D9"/>
    <w:rsid w:val="00A86957"/>
    <w:rsid w:val="00AA2A6F"/>
    <w:rsid w:val="00AA6CDD"/>
    <w:rsid w:val="00AB1CCF"/>
    <w:rsid w:val="00AD5DAA"/>
    <w:rsid w:val="00AE18AB"/>
    <w:rsid w:val="00B02E8D"/>
    <w:rsid w:val="00B054B3"/>
    <w:rsid w:val="00B13E08"/>
    <w:rsid w:val="00B1682E"/>
    <w:rsid w:val="00B25996"/>
    <w:rsid w:val="00B34092"/>
    <w:rsid w:val="00B42120"/>
    <w:rsid w:val="00B531EE"/>
    <w:rsid w:val="00B64FA2"/>
    <w:rsid w:val="00B70147"/>
    <w:rsid w:val="00B74ABF"/>
    <w:rsid w:val="00B8235B"/>
    <w:rsid w:val="00B92FC0"/>
    <w:rsid w:val="00B945E7"/>
    <w:rsid w:val="00BA4675"/>
    <w:rsid w:val="00BB6DFA"/>
    <w:rsid w:val="00BC0E28"/>
    <w:rsid w:val="00BD5923"/>
    <w:rsid w:val="00BE11FF"/>
    <w:rsid w:val="00BE6BB3"/>
    <w:rsid w:val="00C026B7"/>
    <w:rsid w:val="00C101BB"/>
    <w:rsid w:val="00C63886"/>
    <w:rsid w:val="00C77A53"/>
    <w:rsid w:val="00C9053E"/>
    <w:rsid w:val="00CA3657"/>
    <w:rsid w:val="00CB176A"/>
    <w:rsid w:val="00CC1687"/>
    <w:rsid w:val="00CC4202"/>
    <w:rsid w:val="00CC7B8F"/>
    <w:rsid w:val="00CF0241"/>
    <w:rsid w:val="00CF4FEB"/>
    <w:rsid w:val="00D0291C"/>
    <w:rsid w:val="00D111D2"/>
    <w:rsid w:val="00D22934"/>
    <w:rsid w:val="00D234C5"/>
    <w:rsid w:val="00D352AD"/>
    <w:rsid w:val="00D47815"/>
    <w:rsid w:val="00D54D10"/>
    <w:rsid w:val="00D63A89"/>
    <w:rsid w:val="00D7293E"/>
    <w:rsid w:val="00D77309"/>
    <w:rsid w:val="00D80EAB"/>
    <w:rsid w:val="00DB0510"/>
    <w:rsid w:val="00DC78D1"/>
    <w:rsid w:val="00DD52CD"/>
    <w:rsid w:val="00E120FA"/>
    <w:rsid w:val="00E1464E"/>
    <w:rsid w:val="00E147B3"/>
    <w:rsid w:val="00E155C3"/>
    <w:rsid w:val="00E31A76"/>
    <w:rsid w:val="00E3742D"/>
    <w:rsid w:val="00E9281E"/>
    <w:rsid w:val="00EC0660"/>
    <w:rsid w:val="00ED7357"/>
    <w:rsid w:val="00EF1372"/>
    <w:rsid w:val="00F33A8D"/>
    <w:rsid w:val="00F41FB1"/>
    <w:rsid w:val="00F55557"/>
    <w:rsid w:val="00F560A1"/>
    <w:rsid w:val="00F83CA6"/>
    <w:rsid w:val="00F86D85"/>
    <w:rsid w:val="00F90DD7"/>
    <w:rsid w:val="00F94B46"/>
    <w:rsid w:val="00FA67A4"/>
    <w:rsid w:val="00FA6FC7"/>
    <w:rsid w:val="00FA7DD9"/>
    <w:rsid w:val="00FE1332"/>
    <w:rsid w:val="00FE3B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05485CE"/>
  <w14:defaultImageDpi w14:val="300"/>
  <w15:docId w15:val="{BF1BA62D-4B70-49DB-99C3-5B3E9EBD1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F5C6A"/>
    <w:pPr>
      <w:spacing w:after="200" w:line="276" w:lineRule="auto"/>
    </w:pPr>
    <w:rPr>
      <w:rFonts w:ascii="Arial" w:eastAsia="Calibri" w:hAnsi="Arial" w:cs="Times New Roman"/>
      <w:sz w:val="22"/>
      <w:szCs w:val="22"/>
      <w:lang w:val="en-GB"/>
    </w:rPr>
  </w:style>
  <w:style w:type="paragraph" w:styleId="Heading1">
    <w:name w:val="heading 1"/>
    <w:aliases w:val="Main Title"/>
    <w:basedOn w:val="Normal"/>
    <w:next w:val="Normal"/>
    <w:link w:val="Heading1Char"/>
    <w:uiPriority w:val="9"/>
    <w:qFormat/>
    <w:rsid w:val="00EC0660"/>
    <w:pPr>
      <w:spacing w:before="220" w:after="0" w:line="288" w:lineRule="auto"/>
      <w:outlineLvl w:val="0"/>
    </w:pPr>
    <w:rPr>
      <w:rFonts w:cs="Arial"/>
      <w:b/>
      <w:color w:val="280071"/>
      <w:sz w:val="48"/>
      <w:szCs w:val="48"/>
    </w:rPr>
  </w:style>
  <w:style w:type="paragraph" w:styleId="Heading2">
    <w:name w:val="heading 2"/>
    <w:aliases w:val="Sub-title"/>
    <w:basedOn w:val="Normal"/>
    <w:next w:val="Normal"/>
    <w:link w:val="Heading2Char"/>
    <w:autoRedefine/>
    <w:uiPriority w:val="9"/>
    <w:unhideWhenUsed/>
    <w:qFormat/>
    <w:rsid w:val="00EC0660"/>
    <w:pPr>
      <w:spacing w:after="0" w:line="288" w:lineRule="auto"/>
      <w:outlineLvl w:val="1"/>
    </w:pPr>
    <w:rPr>
      <w:rFonts w:cs="Arial"/>
      <w:color w:val="280071"/>
      <w:sz w:val="36"/>
      <w:szCs w:val="36"/>
    </w:rPr>
  </w:style>
  <w:style w:type="paragraph" w:styleId="Heading3">
    <w:name w:val="heading 3"/>
    <w:aliases w:val="Section Header"/>
    <w:basedOn w:val="Heading2"/>
    <w:next w:val="Normal"/>
    <w:link w:val="Heading3Char"/>
    <w:autoRedefine/>
    <w:uiPriority w:val="9"/>
    <w:unhideWhenUsed/>
    <w:qFormat/>
    <w:rsid w:val="00406516"/>
    <w:pPr>
      <w:outlineLvl w:val="2"/>
    </w:pPr>
    <w:rPr>
      <w:sz w:val="28"/>
    </w:rPr>
  </w:style>
  <w:style w:type="paragraph" w:styleId="Heading4">
    <w:name w:val="heading 4"/>
    <w:aliases w:val="Paragraph Header"/>
    <w:basedOn w:val="Normal"/>
    <w:next w:val="Normal"/>
    <w:link w:val="Heading4Char"/>
    <w:uiPriority w:val="9"/>
    <w:unhideWhenUsed/>
    <w:qFormat/>
    <w:rsid w:val="00EC0660"/>
    <w:pPr>
      <w:keepNext/>
      <w:keepLines/>
      <w:spacing w:after="0" w:line="288" w:lineRule="auto"/>
      <w:outlineLvl w:val="3"/>
    </w:pPr>
    <w:rPr>
      <w:rFonts w:eastAsiaTheme="majorEastAsia" w:cstheme="majorBidi"/>
      <w:bCs/>
      <w:iCs/>
      <w:color w:val="28007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Title Char"/>
    <w:basedOn w:val="DefaultParagraphFont"/>
    <w:link w:val="Heading1"/>
    <w:uiPriority w:val="9"/>
    <w:rsid w:val="00EC0660"/>
    <w:rPr>
      <w:rFonts w:ascii="Arial" w:eastAsia="Calibri" w:hAnsi="Arial" w:cs="Arial"/>
      <w:b/>
      <w:color w:val="280071"/>
      <w:sz w:val="48"/>
      <w:szCs w:val="48"/>
      <w:lang w:val="en-GB"/>
    </w:rPr>
  </w:style>
  <w:style w:type="character" w:customStyle="1" w:styleId="Heading2Char">
    <w:name w:val="Heading 2 Char"/>
    <w:aliases w:val="Sub-title Char"/>
    <w:basedOn w:val="DefaultParagraphFont"/>
    <w:link w:val="Heading2"/>
    <w:uiPriority w:val="9"/>
    <w:rsid w:val="00EC0660"/>
    <w:rPr>
      <w:rFonts w:ascii="Arial" w:eastAsia="Calibri" w:hAnsi="Arial" w:cs="Arial"/>
      <w:color w:val="280071"/>
      <w:sz w:val="36"/>
      <w:szCs w:val="36"/>
      <w:lang w:val="en-GB"/>
    </w:rPr>
  </w:style>
  <w:style w:type="character" w:customStyle="1" w:styleId="Heading3Char">
    <w:name w:val="Heading 3 Char"/>
    <w:aliases w:val="Section Header Char"/>
    <w:basedOn w:val="DefaultParagraphFont"/>
    <w:link w:val="Heading3"/>
    <w:uiPriority w:val="9"/>
    <w:rsid w:val="00406516"/>
    <w:rPr>
      <w:rFonts w:ascii="Arial" w:eastAsia="Calibri" w:hAnsi="Arial" w:cs="Arial"/>
      <w:color w:val="981D97"/>
      <w:sz w:val="28"/>
      <w:szCs w:val="36"/>
      <w:lang w:val="en-GB"/>
    </w:rPr>
  </w:style>
  <w:style w:type="paragraph" w:customStyle="1" w:styleId="UnitLO-AC">
    <w:name w:val="Unit LO-AC"/>
    <w:basedOn w:val="Normal"/>
    <w:link w:val="UnitLO-ACCharChar"/>
    <w:rsid w:val="00D111D2"/>
    <w:pPr>
      <w:tabs>
        <w:tab w:val="num" w:pos="510"/>
      </w:tabs>
      <w:spacing w:before="40" w:after="40" w:line="288" w:lineRule="auto"/>
      <w:ind w:left="510" w:hanging="510"/>
    </w:pPr>
    <w:rPr>
      <w:rFonts w:eastAsia="Times New Roman" w:cs="CongressSans"/>
      <w:lang w:val="en-US"/>
    </w:rPr>
  </w:style>
  <w:style w:type="character" w:customStyle="1" w:styleId="UnitLO-ACCharChar">
    <w:name w:val="Unit LO-AC Char Char"/>
    <w:link w:val="UnitLO-AC"/>
    <w:locked/>
    <w:rsid w:val="00D111D2"/>
    <w:rPr>
      <w:rFonts w:ascii="Arial" w:eastAsia="Times New Roman" w:hAnsi="Arial" w:cs="CongressSans"/>
      <w:sz w:val="17"/>
      <w:szCs w:val="22"/>
    </w:rPr>
  </w:style>
  <w:style w:type="paragraph" w:customStyle="1" w:styleId="BodyCopy">
    <w:name w:val="Body Copy"/>
    <w:basedOn w:val="Normal"/>
    <w:autoRedefine/>
    <w:qFormat/>
    <w:rsid w:val="00406516"/>
    <w:pPr>
      <w:spacing w:after="0" w:line="288" w:lineRule="auto"/>
    </w:pPr>
  </w:style>
  <w:style w:type="paragraph" w:customStyle="1" w:styleId="BulletPoint">
    <w:name w:val="Bullet Point"/>
    <w:basedOn w:val="Normal"/>
    <w:qFormat/>
    <w:rsid w:val="00406516"/>
    <w:pPr>
      <w:numPr>
        <w:numId w:val="1"/>
      </w:numPr>
      <w:tabs>
        <w:tab w:val="left" w:pos="567"/>
        <w:tab w:val="left" w:pos="1134"/>
        <w:tab w:val="left" w:pos="1701"/>
        <w:tab w:val="left" w:pos="2268"/>
      </w:tabs>
      <w:spacing w:after="0" w:line="288" w:lineRule="auto"/>
      <w:ind w:left="567" w:hanging="567"/>
    </w:pPr>
    <w:rPr>
      <w:rFonts w:cs="Arial"/>
      <w:bCs/>
    </w:rPr>
  </w:style>
  <w:style w:type="paragraph" w:customStyle="1" w:styleId="BodyCopyTabbed">
    <w:name w:val="Body Copy Tabbed"/>
    <w:basedOn w:val="Normal"/>
    <w:qFormat/>
    <w:rsid w:val="00F55557"/>
    <w:pPr>
      <w:tabs>
        <w:tab w:val="left" w:pos="567"/>
        <w:tab w:val="left" w:pos="1134"/>
        <w:tab w:val="left" w:pos="1701"/>
        <w:tab w:val="left" w:pos="2268"/>
      </w:tabs>
      <w:spacing w:after="0" w:line="288" w:lineRule="auto"/>
      <w:ind w:left="567" w:hanging="567"/>
    </w:pPr>
    <w:rPr>
      <w:rFonts w:cs="Arial"/>
    </w:rPr>
  </w:style>
  <w:style w:type="paragraph" w:customStyle="1" w:styleId="LetterNumberBullet">
    <w:name w:val="Letter/Number Bullet"/>
    <w:basedOn w:val="Normal"/>
    <w:qFormat/>
    <w:rsid w:val="00406516"/>
    <w:pPr>
      <w:numPr>
        <w:numId w:val="2"/>
      </w:numPr>
      <w:suppressAutoHyphens/>
      <w:spacing w:after="0" w:line="288" w:lineRule="auto"/>
      <w:ind w:left="567" w:hanging="567"/>
    </w:pPr>
    <w:rPr>
      <w:rFonts w:eastAsia="Times New Roman" w:cs="Arial"/>
      <w:lang w:val="en-US" w:eastAsia="en-GB"/>
    </w:rPr>
  </w:style>
  <w:style w:type="paragraph" w:customStyle="1" w:styleId="BodyCopyParagraphHighlightIntro">
    <w:name w:val="Body Copy Paragraph Highlight Intro"/>
    <w:basedOn w:val="BodyCopy"/>
    <w:qFormat/>
    <w:rsid w:val="00BA4675"/>
    <w:rPr>
      <w:b/>
      <w:bCs/>
      <w:szCs w:val="20"/>
      <w:lang w:eastAsia="en-GB"/>
    </w:rPr>
  </w:style>
  <w:style w:type="paragraph" w:styleId="Header">
    <w:name w:val="header"/>
    <w:basedOn w:val="Normal"/>
    <w:link w:val="HeaderChar"/>
    <w:uiPriority w:val="99"/>
    <w:unhideWhenUsed/>
    <w:rsid w:val="004301EF"/>
    <w:pPr>
      <w:tabs>
        <w:tab w:val="center" w:pos="4320"/>
        <w:tab w:val="right" w:pos="8640"/>
      </w:tabs>
      <w:spacing w:after="0" w:line="240" w:lineRule="auto"/>
    </w:pPr>
  </w:style>
  <w:style w:type="character" w:customStyle="1" w:styleId="HeaderChar">
    <w:name w:val="Header Char"/>
    <w:basedOn w:val="DefaultParagraphFont"/>
    <w:link w:val="Header"/>
    <w:uiPriority w:val="99"/>
    <w:rsid w:val="004301EF"/>
    <w:rPr>
      <w:rFonts w:ascii="Arial" w:eastAsia="Calibri" w:hAnsi="Arial" w:cs="Times New Roman"/>
      <w:sz w:val="17"/>
      <w:szCs w:val="22"/>
      <w:lang w:val="en-GB"/>
    </w:rPr>
  </w:style>
  <w:style w:type="paragraph" w:styleId="Footer">
    <w:name w:val="footer"/>
    <w:basedOn w:val="Normal"/>
    <w:link w:val="FooterChar"/>
    <w:uiPriority w:val="99"/>
    <w:unhideWhenUsed/>
    <w:rsid w:val="00EC0660"/>
    <w:pPr>
      <w:tabs>
        <w:tab w:val="center" w:pos="4320"/>
        <w:tab w:val="right" w:pos="8640"/>
      </w:tabs>
      <w:spacing w:after="0" w:line="240" w:lineRule="auto"/>
    </w:pPr>
    <w:rPr>
      <w:color w:val="280071"/>
      <w:sz w:val="18"/>
    </w:rPr>
  </w:style>
  <w:style w:type="character" w:customStyle="1" w:styleId="FooterChar">
    <w:name w:val="Footer Char"/>
    <w:basedOn w:val="DefaultParagraphFont"/>
    <w:link w:val="Footer"/>
    <w:uiPriority w:val="99"/>
    <w:rsid w:val="00EC0660"/>
    <w:rPr>
      <w:rFonts w:ascii="Arial" w:eastAsia="Calibri" w:hAnsi="Arial" w:cs="Times New Roman"/>
      <w:color w:val="280071"/>
      <w:sz w:val="18"/>
      <w:szCs w:val="22"/>
      <w:lang w:val="en-GB"/>
    </w:rPr>
  </w:style>
  <w:style w:type="paragraph" w:styleId="BalloonText">
    <w:name w:val="Balloon Text"/>
    <w:basedOn w:val="Normal"/>
    <w:link w:val="BalloonTextChar"/>
    <w:uiPriority w:val="99"/>
    <w:semiHidden/>
    <w:unhideWhenUsed/>
    <w:rsid w:val="000E494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494C"/>
    <w:rPr>
      <w:rFonts w:ascii="Lucida Grande" w:eastAsia="Calibri" w:hAnsi="Lucida Grande" w:cs="Lucida Grande"/>
      <w:sz w:val="18"/>
      <w:szCs w:val="18"/>
      <w:lang w:val="en-GB"/>
    </w:rPr>
  </w:style>
  <w:style w:type="paragraph" w:customStyle="1" w:styleId="CoverHeader">
    <w:name w:val="Cover Header"/>
    <w:basedOn w:val="Normal"/>
    <w:qFormat/>
    <w:rsid w:val="00EC0660"/>
    <w:pPr>
      <w:spacing w:before="1000" w:after="80" w:line="480" w:lineRule="exact"/>
      <w:contextualSpacing/>
    </w:pPr>
    <w:rPr>
      <w:rFonts w:cs="Arial"/>
      <w:b/>
      <w:color w:val="280071"/>
      <w:sz w:val="48"/>
      <w:szCs w:val="48"/>
    </w:rPr>
  </w:style>
  <w:style w:type="paragraph" w:customStyle="1" w:styleId="Coverdetails">
    <w:name w:val="Cover details"/>
    <w:basedOn w:val="CoverHeader"/>
    <w:qFormat/>
    <w:rsid w:val="002D44D5"/>
    <w:pPr>
      <w:tabs>
        <w:tab w:val="left" w:pos="567"/>
      </w:tabs>
      <w:spacing w:before="200"/>
    </w:pPr>
    <w:rPr>
      <w:b w:val="0"/>
      <w:color w:val="1D005D"/>
      <w:sz w:val="24"/>
      <w:szCs w:val="24"/>
    </w:rPr>
  </w:style>
  <w:style w:type="paragraph" w:styleId="TOC1">
    <w:name w:val="toc 1"/>
    <w:basedOn w:val="Normal"/>
    <w:next w:val="Normal"/>
    <w:autoRedefine/>
    <w:uiPriority w:val="39"/>
    <w:unhideWhenUsed/>
    <w:rsid w:val="00F86D85"/>
    <w:pPr>
      <w:tabs>
        <w:tab w:val="right" w:pos="9060"/>
      </w:tabs>
      <w:spacing w:after="100" w:line="288" w:lineRule="auto"/>
    </w:pPr>
    <w:rPr>
      <w:noProof/>
      <w:color w:val="981D97"/>
      <w:sz w:val="32"/>
    </w:rPr>
  </w:style>
  <w:style w:type="paragraph" w:styleId="TOC2">
    <w:name w:val="toc 2"/>
    <w:basedOn w:val="Normal"/>
    <w:next w:val="Normal"/>
    <w:autoRedefine/>
    <w:uiPriority w:val="39"/>
    <w:unhideWhenUsed/>
    <w:rsid w:val="00561EEC"/>
    <w:pPr>
      <w:tabs>
        <w:tab w:val="right" w:pos="9060"/>
      </w:tabs>
      <w:spacing w:after="100" w:line="288" w:lineRule="auto"/>
      <w:ind w:left="221"/>
    </w:pPr>
    <w:rPr>
      <w:noProof/>
      <w:color w:val="981D97"/>
      <w:sz w:val="28"/>
    </w:rPr>
  </w:style>
  <w:style w:type="paragraph" w:styleId="TOC3">
    <w:name w:val="toc 3"/>
    <w:basedOn w:val="Normal"/>
    <w:next w:val="Normal"/>
    <w:autoRedefine/>
    <w:uiPriority w:val="39"/>
    <w:unhideWhenUsed/>
    <w:rsid w:val="00561EEC"/>
    <w:pPr>
      <w:tabs>
        <w:tab w:val="right" w:pos="9060"/>
      </w:tabs>
      <w:spacing w:after="100" w:line="288" w:lineRule="auto"/>
      <w:ind w:left="442"/>
    </w:pPr>
    <w:rPr>
      <w:color w:val="000000" w:themeColor="text1"/>
    </w:rPr>
  </w:style>
  <w:style w:type="paragraph" w:customStyle="1" w:styleId="CoverSubHeader">
    <w:name w:val="Cover Sub Header"/>
    <w:basedOn w:val="CoverHeader"/>
    <w:qFormat/>
    <w:rsid w:val="00956C73"/>
    <w:pPr>
      <w:spacing w:before="0" w:after="0" w:line="288" w:lineRule="auto"/>
    </w:pPr>
    <w:rPr>
      <w:b w:val="0"/>
      <w:sz w:val="36"/>
    </w:rPr>
  </w:style>
  <w:style w:type="character" w:customStyle="1" w:styleId="Heading4Char">
    <w:name w:val="Heading 4 Char"/>
    <w:aliases w:val="Paragraph Header Char"/>
    <w:basedOn w:val="DefaultParagraphFont"/>
    <w:link w:val="Heading4"/>
    <w:uiPriority w:val="9"/>
    <w:rsid w:val="00EC0660"/>
    <w:rPr>
      <w:rFonts w:ascii="Arial" w:eastAsiaTheme="majorEastAsia" w:hAnsi="Arial" w:cstheme="majorBidi"/>
      <w:bCs/>
      <w:iCs/>
      <w:color w:val="280071"/>
      <w:szCs w:val="22"/>
      <w:lang w:val="en-GB"/>
    </w:rPr>
  </w:style>
  <w:style w:type="table" w:styleId="TableGrid">
    <w:name w:val="Table Grid"/>
    <w:basedOn w:val="TableNormal"/>
    <w:uiPriority w:val="99"/>
    <w:rsid w:val="00220907"/>
    <w:rPr>
      <w:rFonts w:eastAsia="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0907"/>
    <w:pPr>
      <w:autoSpaceDE w:val="0"/>
      <w:autoSpaceDN w:val="0"/>
      <w:adjustRightInd w:val="0"/>
    </w:pPr>
    <w:rPr>
      <w:rFonts w:ascii="Trebuchet MS" w:eastAsiaTheme="minorHAnsi" w:hAnsi="Trebuchet MS" w:cs="Trebuchet MS"/>
      <w:color w:val="000000"/>
      <w:lang w:val="en-GB"/>
    </w:rPr>
  </w:style>
  <w:style w:type="paragraph" w:styleId="ListParagraph">
    <w:name w:val="List Paragraph"/>
    <w:basedOn w:val="Normal"/>
    <w:uiPriority w:val="34"/>
    <w:qFormat/>
    <w:rsid w:val="0067704E"/>
    <w:pPr>
      <w:ind w:left="720"/>
      <w:contextualSpacing/>
    </w:pPr>
  </w:style>
  <w:style w:type="character" w:styleId="Hyperlink">
    <w:name w:val="Hyperlink"/>
    <w:basedOn w:val="DefaultParagraphFont"/>
    <w:uiPriority w:val="99"/>
    <w:unhideWhenUsed/>
    <w:rsid w:val="004C6620"/>
    <w:rPr>
      <w:color w:val="0000FF" w:themeColor="hyperlink"/>
      <w:u w:val="single"/>
    </w:rPr>
  </w:style>
  <w:style w:type="character" w:styleId="UnresolvedMention">
    <w:name w:val="Unresolved Mention"/>
    <w:basedOn w:val="DefaultParagraphFont"/>
    <w:uiPriority w:val="99"/>
    <w:semiHidden/>
    <w:unhideWhenUsed/>
    <w:rsid w:val="004C6620"/>
    <w:rPr>
      <w:color w:val="605E5C"/>
      <w:shd w:val="clear" w:color="auto" w:fill="E1DFDD"/>
    </w:rPr>
  </w:style>
  <w:style w:type="character" w:styleId="CommentReference">
    <w:name w:val="annotation reference"/>
    <w:basedOn w:val="DefaultParagraphFont"/>
    <w:uiPriority w:val="99"/>
    <w:semiHidden/>
    <w:unhideWhenUsed/>
    <w:rsid w:val="00001050"/>
    <w:rPr>
      <w:sz w:val="16"/>
      <w:szCs w:val="16"/>
    </w:rPr>
  </w:style>
  <w:style w:type="paragraph" w:styleId="CommentText">
    <w:name w:val="annotation text"/>
    <w:basedOn w:val="Normal"/>
    <w:link w:val="CommentTextChar"/>
    <w:uiPriority w:val="99"/>
    <w:semiHidden/>
    <w:unhideWhenUsed/>
    <w:rsid w:val="00001050"/>
    <w:pPr>
      <w:spacing w:line="240" w:lineRule="auto"/>
    </w:pPr>
    <w:rPr>
      <w:sz w:val="20"/>
      <w:szCs w:val="20"/>
    </w:rPr>
  </w:style>
  <w:style w:type="character" w:customStyle="1" w:styleId="CommentTextChar">
    <w:name w:val="Comment Text Char"/>
    <w:basedOn w:val="DefaultParagraphFont"/>
    <w:link w:val="CommentText"/>
    <w:uiPriority w:val="99"/>
    <w:semiHidden/>
    <w:rsid w:val="00001050"/>
    <w:rPr>
      <w:rFonts w:ascii="Arial" w:eastAsia="Calibri"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001050"/>
    <w:rPr>
      <w:b/>
      <w:bCs/>
    </w:rPr>
  </w:style>
  <w:style w:type="character" w:customStyle="1" w:styleId="CommentSubjectChar">
    <w:name w:val="Comment Subject Char"/>
    <w:basedOn w:val="CommentTextChar"/>
    <w:link w:val="CommentSubject"/>
    <w:uiPriority w:val="99"/>
    <w:semiHidden/>
    <w:rsid w:val="00001050"/>
    <w:rPr>
      <w:rFonts w:ascii="Arial" w:eastAsia="Calibri" w:hAnsi="Arial" w:cs="Times New Roman"/>
      <w:b/>
      <w:bCs/>
      <w:sz w:val="20"/>
      <w:szCs w:val="20"/>
      <w:lang w:val="en-GB"/>
    </w:rPr>
  </w:style>
  <w:style w:type="paragraph" w:styleId="Revision">
    <w:name w:val="Revision"/>
    <w:hidden/>
    <w:uiPriority w:val="99"/>
    <w:semiHidden/>
    <w:rsid w:val="00001050"/>
    <w:rPr>
      <w:rFonts w:ascii="Arial" w:eastAsia="Calibri" w:hAnsi="Arial" w:cs="Times New Roman"/>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850543">
      <w:bodyDiv w:val="1"/>
      <w:marLeft w:val="0"/>
      <w:marRight w:val="0"/>
      <w:marTop w:val="0"/>
      <w:marBottom w:val="0"/>
      <w:divBdr>
        <w:top w:val="none" w:sz="0" w:space="0" w:color="auto"/>
        <w:left w:val="none" w:sz="0" w:space="0" w:color="auto"/>
        <w:bottom w:val="none" w:sz="0" w:space="0" w:color="auto"/>
        <w:right w:val="none" w:sz="0" w:space="0" w:color="auto"/>
      </w:divBdr>
    </w:div>
    <w:div w:id="14982243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uality@euskills.co.uk"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eployment\Templates\Energy%20&amp;%20Utility%20Skills%20Word%20Templates\EU%20Skills%20-%20General%20word%20doc%20layou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3D295-15E7-449A-B8EE-5EED9FC15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 Skills - General word doc layout template</Template>
  <TotalTime>12</TotalTime>
  <Pages>9</Pages>
  <Words>1168</Words>
  <Characters>6663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Design Religion</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Edginton</dc:creator>
  <cp:keywords/>
  <dc:description/>
  <cp:lastModifiedBy>Carole Bishop</cp:lastModifiedBy>
  <cp:revision>7</cp:revision>
  <cp:lastPrinted>2020-02-11T10:34:00Z</cp:lastPrinted>
  <dcterms:created xsi:type="dcterms:W3CDTF">2020-03-31T13:37:00Z</dcterms:created>
  <dcterms:modified xsi:type="dcterms:W3CDTF">2020-04-06T09:37:00Z</dcterms:modified>
</cp:coreProperties>
</file>